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BD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 w14:paraId="0F48F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广元市中心医院</w:t>
      </w:r>
    </w:p>
    <w:p w14:paraId="3EF7E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  <w:t>外科大楼消防高位水箱维修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清单</w:t>
      </w:r>
    </w:p>
    <w:tbl>
      <w:tblPr>
        <w:tblStyle w:val="2"/>
        <w:tblW w:w="51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66"/>
        <w:gridCol w:w="2874"/>
        <w:gridCol w:w="1084"/>
        <w:gridCol w:w="845"/>
        <w:gridCol w:w="1475"/>
      </w:tblGrid>
      <w:tr w14:paraId="4FC8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规格/型号、技术参数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量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4CA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6E60">
            <w:pPr>
              <w:pStyle w:val="6"/>
              <w:spacing w:line="249" w:lineRule="auto"/>
              <w:ind w:right="216" w:rightChars="0"/>
              <w:jc w:val="both"/>
              <w:rPr>
                <w:spacing w:val="1"/>
                <w:sz w:val="21"/>
                <w:szCs w:val="21"/>
              </w:rPr>
            </w:pPr>
          </w:p>
          <w:p w14:paraId="3AD1298C">
            <w:pPr>
              <w:pStyle w:val="6"/>
              <w:spacing w:line="249" w:lineRule="auto"/>
              <w:ind w:right="216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220V抽水泵(含水泵控制器)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F976">
            <w:pPr>
              <w:pStyle w:val="6"/>
              <w:spacing w:before="152" w:line="221" w:lineRule="auto"/>
              <w:ind w:left="113"/>
              <w:jc w:val="left"/>
            </w:pPr>
            <w:r>
              <w:rPr>
                <w:spacing w:val="4"/>
              </w:rPr>
              <w:t>型号：</w:t>
            </w:r>
            <w:r>
              <w:t>QDX</w:t>
            </w:r>
            <w:r>
              <w:rPr>
                <w:spacing w:val="4"/>
              </w:rPr>
              <w:t>30-20-1.8;</w:t>
            </w:r>
          </w:p>
          <w:p w14:paraId="032E0398">
            <w:pPr>
              <w:pStyle w:val="6"/>
              <w:spacing w:before="7" w:line="216" w:lineRule="auto"/>
              <w:ind w:left="113"/>
              <w:jc w:val="left"/>
            </w:pPr>
            <w:r>
              <w:rPr>
                <w:spacing w:val="10"/>
              </w:rPr>
              <w:t>功率：1.8</w:t>
            </w:r>
            <w:r>
              <w:t>KW</w:t>
            </w:r>
            <w:r>
              <w:rPr>
                <w:spacing w:val="10"/>
              </w:rPr>
              <w:t>,</w:t>
            </w:r>
          </w:p>
          <w:p w14:paraId="4CB47F2B">
            <w:pPr>
              <w:pStyle w:val="6"/>
              <w:spacing w:before="27" w:line="233" w:lineRule="auto"/>
              <w:ind w:left="113" w:right="1239"/>
              <w:jc w:val="left"/>
            </w:pPr>
            <w:r>
              <w:rPr>
                <w:spacing w:val="9"/>
              </w:rPr>
              <w:t>电压：220V,</w:t>
            </w:r>
            <w:r>
              <w:rPr>
                <w:spacing w:val="1"/>
              </w:rPr>
              <w:t xml:space="preserve"> 电流8.6A</w:t>
            </w:r>
          </w:p>
          <w:p w14:paraId="566FB555">
            <w:pPr>
              <w:pStyle w:val="6"/>
              <w:spacing w:line="220" w:lineRule="auto"/>
              <w:ind w:left="113"/>
              <w:jc w:val="left"/>
            </w:pPr>
            <w:r>
              <w:rPr>
                <w:spacing w:val="-2"/>
              </w:rPr>
              <w:t>扬程：20m</w:t>
            </w:r>
          </w:p>
          <w:p w14:paraId="6BD6D57E">
            <w:pPr>
              <w:pStyle w:val="6"/>
              <w:spacing w:before="43" w:line="220" w:lineRule="auto"/>
              <w:ind w:left="113"/>
              <w:jc w:val="left"/>
            </w:pPr>
            <w:r>
              <w:rPr>
                <w:spacing w:val="-1"/>
              </w:rPr>
              <w:t>转速：2860r/min</w:t>
            </w:r>
          </w:p>
          <w:p w14:paraId="2DB27396">
            <w:pPr>
              <w:pStyle w:val="6"/>
              <w:spacing w:before="18" w:line="223" w:lineRule="auto"/>
              <w:ind w:left="113"/>
              <w:jc w:val="left"/>
            </w:pPr>
            <w:r>
              <w:rPr>
                <w:spacing w:val="-2"/>
              </w:rPr>
              <w:t>流量：30m3/h</w:t>
            </w:r>
          </w:p>
          <w:p w14:paraId="4861B56C">
            <w:pPr>
              <w:pStyle w:val="6"/>
              <w:spacing w:before="26" w:line="219" w:lineRule="auto"/>
              <w:ind w:left="113"/>
              <w:jc w:val="left"/>
            </w:pPr>
            <w:r>
              <w:rPr>
                <w:spacing w:val="-1"/>
              </w:rPr>
              <w:t>执行标准：</w:t>
            </w:r>
          </w:p>
          <w:p w14:paraId="2B2BA9F5">
            <w:pPr>
              <w:pStyle w:val="6"/>
              <w:spacing w:before="42" w:line="224" w:lineRule="auto"/>
              <w:ind w:left="113"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-1"/>
              </w:rPr>
              <w:t>GB/T25409-2010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0981">
            <w:pPr>
              <w:pStyle w:val="6"/>
              <w:spacing w:before="78" w:line="220" w:lineRule="auto"/>
              <w:ind w:left="215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t>套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F964">
            <w:pPr>
              <w:pStyle w:val="6"/>
              <w:spacing w:before="78" w:line="24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3B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3B0D">
            <w:pPr>
              <w:pStyle w:val="6"/>
              <w:spacing w:before="78" w:line="22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DN50液位浮</w:t>
            </w:r>
            <w:r>
              <w:t>球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7F43">
            <w:pPr>
              <w:pStyle w:val="6"/>
              <w:spacing w:before="106" w:line="221" w:lineRule="auto"/>
              <w:ind w:left="113"/>
              <w:jc w:val="left"/>
            </w:pPr>
            <w:r>
              <w:rPr>
                <w:spacing w:val="2"/>
              </w:rPr>
              <w:t>型号：</w:t>
            </w:r>
            <w:r>
              <w:t>DN</w:t>
            </w:r>
            <w:r>
              <w:rPr>
                <w:spacing w:val="2"/>
              </w:rPr>
              <w:t>50</w:t>
            </w:r>
          </w:p>
          <w:p w14:paraId="08C09461">
            <w:pPr>
              <w:pStyle w:val="6"/>
              <w:spacing w:before="11" w:line="219" w:lineRule="auto"/>
              <w:ind w:left="113"/>
              <w:jc w:val="left"/>
            </w:pPr>
            <w:r>
              <w:rPr>
                <w:spacing w:val="-1"/>
              </w:rPr>
              <w:t>使用压力：0.2-1.0MPa</w:t>
            </w:r>
          </w:p>
          <w:p w14:paraId="0A79ACFA">
            <w:pPr>
              <w:pStyle w:val="6"/>
              <w:spacing w:before="33" w:line="219" w:lineRule="auto"/>
              <w:ind w:left="113"/>
              <w:jc w:val="left"/>
            </w:pPr>
            <w:r>
              <w:rPr>
                <w:spacing w:val="-1"/>
              </w:rPr>
              <w:t>介质温度：0-80C</w:t>
            </w:r>
          </w:p>
          <w:p w14:paraId="23FDCCAF">
            <w:pPr>
              <w:pStyle w:val="6"/>
              <w:spacing w:before="13" w:line="216" w:lineRule="auto"/>
              <w:ind w:left="113"/>
              <w:jc w:val="left"/>
            </w:pPr>
            <w:r>
              <w:rPr>
                <w:spacing w:val="5"/>
              </w:rPr>
              <w:t>公称压力：0.6,1.0,</w:t>
            </w:r>
          </w:p>
          <w:p w14:paraId="07E95A5C">
            <w:pPr>
              <w:pStyle w:val="6"/>
              <w:spacing w:before="76" w:line="199" w:lineRule="auto"/>
              <w:ind w:left="113" w:lef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1.6MPa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B22D">
            <w:pPr>
              <w:pStyle w:val="6"/>
              <w:spacing w:before="78" w:line="219" w:lineRule="auto"/>
              <w:ind w:left="215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t>个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2EA1">
            <w:pPr>
              <w:spacing w:line="328" w:lineRule="auto"/>
              <w:jc w:val="center"/>
              <w:rPr>
                <w:rFonts w:ascii="Arial"/>
                <w:sz w:val="21"/>
              </w:rPr>
            </w:pPr>
          </w:p>
          <w:p w14:paraId="04C5B553">
            <w:pPr>
              <w:spacing w:line="328" w:lineRule="auto"/>
              <w:jc w:val="center"/>
              <w:rPr>
                <w:rFonts w:ascii="Arial"/>
                <w:sz w:val="21"/>
              </w:rPr>
            </w:pPr>
          </w:p>
          <w:p w14:paraId="375E5052">
            <w:pPr>
              <w:pStyle w:val="6"/>
              <w:spacing w:before="78" w:line="24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t>1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A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3F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D495F">
            <w:pPr>
              <w:pStyle w:val="6"/>
              <w:spacing w:before="68" w:line="227" w:lineRule="auto"/>
              <w:ind w:right="151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3"/>
              </w:rPr>
              <w:t>就地液位</w:t>
            </w:r>
            <w:r>
              <w:rPr>
                <w:rFonts w:hint="eastAsia"/>
                <w:spacing w:val="3"/>
                <w:lang w:val="en-US" w:eastAsia="zh-CN"/>
              </w:rPr>
              <w:t>显示</w:t>
            </w:r>
            <w:r>
              <w:rPr>
                <w:spacing w:val="5"/>
              </w:rPr>
              <w:t>计</w:t>
            </w:r>
          </w:p>
        </w:tc>
        <w:tc>
          <w:tcPr>
            <w:tcW w:w="1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428A">
            <w:pPr>
              <w:pStyle w:val="6"/>
              <w:spacing w:before="225" w:line="219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材质：玻璃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17281">
            <w:pPr>
              <w:pStyle w:val="6"/>
              <w:spacing w:before="227" w:line="219" w:lineRule="auto"/>
              <w:ind w:left="215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t>个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92831">
            <w:pPr>
              <w:pStyle w:val="6"/>
              <w:spacing w:before="250" w:line="24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t>1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A0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E4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A82E">
            <w:pPr>
              <w:pStyle w:val="6"/>
              <w:spacing w:before="206" w:line="219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管件辅材</w:t>
            </w:r>
          </w:p>
        </w:tc>
        <w:tc>
          <w:tcPr>
            <w:tcW w:w="15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0A3F">
            <w:pPr>
              <w:pStyle w:val="6"/>
              <w:spacing w:before="214" w:line="224" w:lineRule="auto"/>
              <w:ind w:left="1273" w:lef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t>/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91E5">
            <w:pPr>
              <w:pStyle w:val="6"/>
              <w:spacing w:before="208" w:line="220" w:lineRule="auto"/>
              <w:ind w:left="215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t>项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E51D">
            <w:pPr>
              <w:pStyle w:val="6"/>
              <w:spacing w:before="231" w:line="241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t>1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E612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注：1.施工须符合消防相关规范；</w:t>
      </w:r>
    </w:p>
    <w:p w14:paraId="42AB2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2.提供1年免费质保期，质保期内负责设备维修、更换故障部件等；</w:t>
      </w:r>
    </w:p>
    <w:p w14:paraId="536D1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3.以上报价包含拆除、安装、恢复、清运、调试、人工、税费等一切费用。</w:t>
      </w: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126D19"/>
    <w:rsid w:val="0FB44C98"/>
    <w:rsid w:val="1333008F"/>
    <w:rsid w:val="15C658FB"/>
    <w:rsid w:val="183B6535"/>
    <w:rsid w:val="1A8A28C5"/>
    <w:rsid w:val="1D85045E"/>
    <w:rsid w:val="1DF278FD"/>
    <w:rsid w:val="25CA49AB"/>
    <w:rsid w:val="282F630A"/>
    <w:rsid w:val="2C893B90"/>
    <w:rsid w:val="2CAC6CBD"/>
    <w:rsid w:val="32B74723"/>
    <w:rsid w:val="37693801"/>
    <w:rsid w:val="3BC74699"/>
    <w:rsid w:val="3D305FF8"/>
    <w:rsid w:val="3D35327B"/>
    <w:rsid w:val="449E72F7"/>
    <w:rsid w:val="64E740BB"/>
    <w:rsid w:val="675E180B"/>
    <w:rsid w:val="6F7D2779"/>
    <w:rsid w:val="73C22CDF"/>
    <w:rsid w:val="74433224"/>
    <w:rsid w:val="765A07A6"/>
    <w:rsid w:val="782F11B0"/>
    <w:rsid w:val="7BEC1BD4"/>
    <w:rsid w:val="7DAF3F5B"/>
    <w:rsid w:val="7E18726D"/>
    <w:rsid w:val="7E2505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</Words>
  <Characters>320</Characters>
  <Paragraphs>14</Paragraphs>
  <TotalTime>4</TotalTime>
  <ScaleCrop>false</ScaleCrop>
  <LinksUpToDate>false</LinksUpToDate>
  <CharactersWithSpaces>321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2025-09-20T09:44:00Z</dcterms:created>
  <dc:creator>ANY-AN00</dc:creator>
  <cp:lastModifiedBy>WPS_1642573891</cp:lastModifiedBy>
  <dcterms:modified xsi:type="dcterms:W3CDTF">2026-02-24T01:04:15Z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508A6DCCAE8542C094DBCDC768C46AF0_13</vt:lpwstr>
  </property>
  <property fmtid="{D5CDD505-2E9C-101B-9397-08002B2CF9AE}" pid="3" name="KSOTemplateDocerSaveRecord">
    <vt:lpwstr>eyJoZGlkIjoiMTIzMzc4NDM5MjVlY2M1NjMxNTVjYzkzNjA2MzAwNTUiLCJ1c2VySWQiOiIxMzIwMzQzMzUzIn0=</vt:lpwstr>
  </property>
  <property fmtid="{D5CDD505-2E9C-101B-9397-08002B2CF9AE}" pid="4" name="KSOProductBuildVer">
    <vt:lpwstr>2052-12.1.0.24657</vt:lpwstr>
  </property>
</Properties>
</file>