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82493" w14:textId="77777777" w:rsidR="00B53D0B" w:rsidRDefault="00461063" w:rsidP="00B53D0B">
      <w:pPr>
        <w:pStyle w:val="a7"/>
        <w:widowControl/>
        <w:shd w:val="clear" w:color="auto" w:fill="FFFFFF"/>
        <w:spacing w:beforeAutospacing="0" w:afterAutospacing="0" w:line="525" w:lineRule="atLeast"/>
        <w:jc w:val="center"/>
        <w:rPr>
          <w:rFonts w:ascii="仿宋_GB2312" w:eastAsia="仿宋_GB2312" w:hAnsi="仿宋_GB2312" w:cs="仿宋_GB2312"/>
          <w:b/>
          <w:bCs/>
          <w:sz w:val="40"/>
          <w:szCs w:val="40"/>
        </w:rPr>
      </w:pPr>
      <w:r w:rsidRPr="00D43EB0">
        <w:rPr>
          <w:rFonts w:ascii="仿宋_GB2312" w:eastAsia="仿宋_GB2312" w:hAnsi="仿宋_GB2312" w:cs="仿宋_GB2312" w:hint="eastAsia"/>
          <w:b/>
          <w:bCs/>
          <w:sz w:val="40"/>
          <w:szCs w:val="40"/>
        </w:rPr>
        <w:t>万缘分院污水处理系统运营服务内容及要求</w:t>
      </w:r>
    </w:p>
    <w:p w14:paraId="1C1A7D57" w14:textId="5B72DD14" w:rsidR="00241E49" w:rsidRPr="00D43EB0" w:rsidRDefault="00461063" w:rsidP="00B53D0B">
      <w:pPr>
        <w:pStyle w:val="a7"/>
        <w:widowControl/>
        <w:shd w:val="clear" w:color="auto" w:fill="FFFFFF"/>
        <w:spacing w:beforeAutospacing="0" w:afterAutospacing="0" w:line="525" w:lineRule="atLeast"/>
        <w:jc w:val="center"/>
        <w:rPr>
          <w:rFonts w:ascii="仿宋_GB2312" w:eastAsia="仿宋_GB2312" w:hAnsi="仿宋_GB2312" w:cs="仿宋_GB2312"/>
          <w:b/>
          <w:bCs/>
          <w:sz w:val="40"/>
          <w:szCs w:val="40"/>
        </w:rPr>
      </w:pPr>
      <w:r w:rsidRPr="00D43EB0">
        <w:rPr>
          <w:rFonts w:ascii="仿宋_GB2312" w:eastAsia="仿宋_GB2312" w:hAnsi="仿宋_GB2312" w:cs="仿宋_GB2312" w:hint="eastAsia"/>
          <w:b/>
          <w:bCs/>
          <w:sz w:val="40"/>
          <w:szCs w:val="40"/>
        </w:rPr>
        <w:t>（初步要求）</w:t>
      </w:r>
    </w:p>
    <w:p w14:paraId="65633966" w14:textId="77777777" w:rsidR="00241E49" w:rsidRPr="00D43EB0" w:rsidRDefault="00461063">
      <w:pPr>
        <w:pStyle w:val="a7"/>
        <w:widowControl/>
        <w:shd w:val="clear" w:color="auto" w:fill="FFFFFF"/>
        <w:spacing w:beforeAutospacing="0" w:afterAutospacing="0" w:line="525" w:lineRule="atLeast"/>
        <w:rPr>
          <w:rFonts w:ascii="仿宋_GB2312" w:eastAsia="仿宋_GB2312" w:hAnsi="仿宋_GB2312" w:cs="仿宋_GB2312"/>
          <w:b/>
          <w:bCs/>
          <w:sz w:val="28"/>
          <w:szCs w:val="28"/>
        </w:rPr>
      </w:pPr>
      <w:r w:rsidRPr="00D43EB0">
        <w:rPr>
          <w:rFonts w:ascii="仿宋_GB2312" w:eastAsia="仿宋_GB2312" w:hAnsi="仿宋_GB2312" w:cs="仿宋_GB2312" w:hint="eastAsia"/>
          <w:b/>
          <w:bCs/>
          <w:sz w:val="28"/>
          <w:szCs w:val="28"/>
        </w:rPr>
        <w:t>一、服务内容</w:t>
      </w:r>
    </w:p>
    <w:p w14:paraId="46837CDA" w14:textId="77777777" w:rsidR="00241E49" w:rsidRPr="00D43EB0" w:rsidRDefault="00461063">
      <w:pPr>
        <w:widowControl/>
        <w:kinsoku w:val="0"/>
        <w:autoSpaceDE w:val="0"/>
        <w:autoSpaceDN w:val="0"/>
        <w:adjustRightInd w:val="0"/>
        <w:snapToGrid w:val="0"/>
        <w:spacing w:line="520" w:lineRule="exact"/>
        <w:ind w:firstLineChars="200" w:firstLine="480"/>
        <w:textAlignment w:val="baseline"/>
        <w:rPr>
          <w:rFonts w:ascii="仿宋_GB2312" w:eastAsia="仿宋_GB2312" w:hAnsi="仿宋_GB2312" w:cs="仿宋_GB2312"/>
          <w:sz w:val="24"/>
        </w:rPr>
      </w:pPr>
      <w:r w:rsidRPr="00D43EB0">
        <w:rPr>
          <w:rFonts w:ascii="仿宋_GB2312" w:eastAsia="仿宋_GB2312" w:hAnsi="仿宋_GB2312" w:cs="仿宋_GB2312" w:hint="eastAsia"/>
          <w:sz w:val="24"/>
        </w:rPr>
        <w:t>1.污水处理系统运营管理服务。</w:t>
      </w:r>
    </w:p>
    <w:p w14:paraId="54EF9C3C" w14:textId="77777777" w:rsidR="00241E49" w:rsidRPr="00D43EB0" w:rsidRDefault="00461063">
      <w:pPr>
        <w:widowControl/>
        <w:kinsoku w:val="0"/>
        <w:autoSpaceDE w:val="0"/>
        <w:autoSpaceDN w:val="0"/>
        <w:adjustRightInd w:val="0"/>
        <w:snapToGrid w:val="0"/>
        <w:spacing w:line="520" w:lineRule="exact"/>
        <w:ind w:firstLineChars="200" w:firstLine="480"/>
        <w:textAlignment w:val="baseline"/>
        <w:rPr>
          <w:rFonts w:ascii="仿宋_GB2312" w:eastAsia="仿宋_GB2312" w:hAnsi="仿宋_GB2312" w:cs="仿宋_GB2312"/>
          <w:sz w:val="24"/>
        </w:rPr>
      </w:pPr>
      <w:r w:rsidRPr="00D43EB0">
        <w:rPr>
          <w:rFonts w:ascii="仿宋_GB2312" w:eastAsia="仿宋_GB2312" w:hAnsi="仿宋_GB2312" w:cs="仿宋_GB2312" w:hint="eastAsia"/>
          <w:sz w:val="24"/>
        </w:rPr>
        <w:t>2.医疗废水在线自动监测仪器设备运行维护。</w:t>
      </w:r>
    </w:p>
    <w:p w14:paraId="3E96BC58" w14:textId="77777777" w:rsidR="00241E49" w:rsidRPr="00D43EB0" w:rsidRDefault="00461063">
      <w:pPr>
        <w:widowControl/>
        <w:kinsoku w:val="0"/>
        <w:autoSpaceDE w:val="0"/>
        <w:autoSpaceDN w:val="0"/>
        <w:adjustRightInd w:val="0"/>
        <w:snapToGrid w:val="0"/>
        <w:spacing w:line="520" w:lineRule="exact"/>
        <w:ind w:firstLineChars="200" w:firstLine="480"/>
        <w:textAlignment w:val="baseline"/>
        <w:rPr>
          <w:rFonts w:ascii="仿宋_GB2312" w:eastAsia="仿宋_GB2312" w:hAnsi="仿宋_GB2312" w:cs="仿宋_GB2312"/>
          <w:sz w:val="24"/>
        </w:rPr>
      </w:pPr>
      <w:r w:rsidRPr="00D43EB0">
        <w:rPr>
          <w:rFonts w:ascii="仿宋_GB2312" w:eastAsia="仿宋_GB2312" w:hAnsi="仿宋_GB2312" w:cs="仿宋_GB2312" w:hint="eastAsia"/>
          <w:sz w:val="24"/>
        </w:rPr>
        <w:t>3.污水站废气系统的运营管理服务。</w:t>
      </w:r>
    </w:p>
    <w:p w14:paraId="2299B043" w14:textId="77777777" w:rsidR="00241E49" w:rsidRPr="00D43EB0" w:rsidRDefault="00461063">
      <w:pPr>
        <w:widowControl/>
        <w:kinsoku w:val="0"/>
        <w:autoSpaceDE w:val="0"/>
        <w:autoSpaceDN w:val="0"/>
        <w:adjustRightInd w:val="0"/>
        <w:snapToGrid w:val="0"/>
        <w:spacing w:line="520" w:lineRule="exact"/>
        <w:ind w:firstLineChars="200" w:firstLine="480"/>
        <w:textAlignment w:val="baseline"/>
        <w:rPr>
          <w:rFonts w:ascii="仿宋_GB2312" w:eastAsia="仿宋_GB2312" w:hAnsi="仿宋_GB2312" w:cs="仿宋_GB2312"/>
          <w:sz w:val="24"/>
        </w:rPr>
      </w:pPr>
      <w:r w:rsidRPr="00D43EB0">
        <w:rPr>
          <w:rFonts w:ascii="仿宋_GB2312" w:eastAsia="仿宋_GB2312" w:hAnsi="仿宋_GB2312" w:cs="仿宋_GB2312" w:hint="eastAsia"/>
          <w:sz w:val="24"/>
        </w:rPr>
        <w:t>4.污水站所产生的危险废物按照相关环保要求完成收集与处置。</w:t>
      </w:r>
    </w:p>
    <w:p w14:paraId="71C31188" w14:textId="77777777" w:rsidR="00241E49" w:rsidRPr="00D43EB0" w:rsidRDefault="00461063">
      <w:pPr>
        <w:widowControl/>
        <w:kinsoku w:val="0"/>
        <w:autoSpaceDE w:val="0"/>
        <w:autoSpaceDN w:val="0"/>
        <w:adjustRightInd w:val="0"/>
        <w:snapToGrid w:val="0"/>
        <w:spacing w:line="520" w:lineRule="exact"/>
        <w:ind w:firstLineChars="200" w:firstLine="480"/>
        <w:textAlignment w:val="baseline"/>
        <w:rPr>
          <w:rFonts w:ascii="仿宋_GB2312" w:eastAsia="仿宋_GB2312" w:hAnsi="仿宋_GB2312" w:cs="仿宋_GB2312"/>
          <w:sz w:val="24"/>
        </w:rPr>
      </w:pPr>
      <w:r w:rsidRPr="00D43EB0">
        <w:rPr>
          <w:rFonts w:ascii="仿宋_GB2312" w:eastAsia="仿宋_GB2312" w:hAnsi="仿宋_GB2312" w:cs="仿宋_GB2312" w:hint="eastAsia"/>
          <w:sz w:val="24"/>
        </w:rPr>
        <w:t>5.按照排污许可证自行检测要求，出具合规的检测报告。</w:t>
      </w:r>
    </w:p>
    <w:p w14:paraId="5F24E980" w14:textId="77777777" w:rsidR="00241E49" w:rsidRPr="00D43EB0" w:rsidRDefault="00461063">
      <w:pPr>
        <w:pStyle w:val="a7"/>
        <w:widowControl/>
        <w:shd w:val="clear" w:color="auto" w:fill="FFFFFF"/>
        <w:spacing w:beforeAutospacing="0" w:afterAutospacing="0" w:line="525" w:lineRule="atLeast"/>
        <w:rPr>
          <w:rFonts w:ascii="仿宋_GB2312" w:eastAsia="仿宋_GB2312" w:hAnsi="仿宋_GB2312" w:cs="仿宋_GB2312"/>
          <w:b/>
          <w:bCs/>
          <w:sz w:val="28"/>
          <w:szCs w:val="28"/>
          <w:shd w:val="clear" w:color="auto" w:fill="FFFFFF"/>
        </w:rPr>
      </w:pPr>
      <w:r w:rsidRPr="00D43EB0">
        <w:rPr>
          <w:rFonts w:ascii="仿宋_GB2312" w:eastAsia="仿宋_GB2312" w:hAnsi="仿宋_GB2312" w:cs="仿宋_GB2312" w:hint="eastAsia"/>
          <w:b/>
          <w:bCs/>
          <w:sz w:val="28"/>
          <w:szCs w:val="28"/>
          <w:shd w:val="clear" w:color="auto" w:fill="FFFFFF"/>
        </w:rPr>
        <w:t>二、运营要求</w:t>
      </w:r>
    </w:p>
    <w:p w14:paraId="55B3458B" w14:textId="77777777" w:rsidR="00241E49" w:rsidRPr="00D43EB0" w:rsidRDefault="00461063">
      <w:pPr>
        <w:spacing w:line="360" w:lineRule="auto"/>
        <w:ind w:firstLineChars="200" w:firstLine="480"/>
        <w:rPr>
          <w:rFonts w:ascii="仿宋_GB2312" w:eastAsia="仿宋_GB2312" w:hAnsi="仿宋_GB2312" w:cs="仿宋_GB2312"/>
          <w:sz w:val="24"/>
        </w:rPr>
      </w:pPr>
      <w:r w:rsidRPr="00D43EB0">
        <w:rPr>
          <w:rFonts w:ascii="仿宋_GB2312" w:eastAsia="仿宋_GB2312" w:hAnsi="仿宋_GB2312" w:cs="仿宋_GB2312" w:hint="eastAsia"/>
          <w:sz w:val="24"/>
        </w:rPr>
        <w:t>1、负责日常污水处理相关工作，数据填报、日常维护等工作；</w:t>
      </w:r>
    </w:p>
    <w:p w14:paraId="076A74C3" w14:textId="77777777" w:rsidR="00241E49" w:rsidRPr="00D43EB0" w:rsidRDefault="00461063">
      <w:pPr>
        <w:spacing w:line="360" w:lineRule="auto"/>
        <w:ind w:firstLineChars="200" w:firstLine="480"/>
        <w:rPr>
          <w:rFonts w:ascii="仿宋_GB2312" w:eastAsia="仿宋_GB2312" w:hAnsi="仿宋_GB2312" w:cs="仿宋_GB2312"/>
          <w:sz w:val="24"/>
        </w:rPr>
      </w:pPr>
      <w:r w:rsidRPr="00D43EB0">
        <w:rPr>
          <w:rFonts w:ascii="仿宋_GB2312" w:eastAsia="仿宋_GB2312" w:hAnsi="仿宋_GB2312" w:cs="仿宋_GB2312"/>
          <w:sz w:val="24"/>
        </w:rPr>
        <w:t>2</w:t>
      </w:r>
      <w:r w:rsidRPr="00D43EB0">
        <w:rPr>
          <w:rFonts w:ascii="仿宋_GB2312" w:eastAsia="仿宋_GB2312" w:hAnsi="仿宋_GB2312" w:cs="仿宋_GB2312" w:hint="eastAsia"/>
          <w:sz w:val="24"/>
        </w:rPr>
        <w:t>、负责承担医院污水排放水质在线监测系统的日常运营维护服务工作，负责污水处理站污水排放水质在线监测系统的日常维护保养、设备校验、软硬件故障维修等，保障污水在线设备正常运行并及时准确的传送达标数据至相关环保检查部门，确保数据小时完整率95%以上，合格95%（设备故障及时与生态环保局进行沟通并完善相关资料）。配合医院接受相关环保检查部门的各项检查。</w:t>
      </w:r>
    </w:p>
    <w:p w14:paraId="5B0D4A15" w14:textId="77777777" w:rsidR="00241E49" w:rsidRPr="00D43EB0" w:rsidRDefault="00461063">
      <w:pPr>
        <w:spacing w:line="360" w:lineRule="auto"/>
        <w:ind w:firstLineChars="200" w:firstLine="480"/>
        <w:rPr>
          <w:rFonts w:ascii="仿宋_GB2312" w:eastAsia="仿宋_GB2312" w:hAnsi="仿宋_GB2312" w:cs="仿宋_GB2312"/>
          <w:sz w:val="24"/>
        </w:rPr>
      </w:pPr>
      <w:r w:rsidRPr="00D43EB0">
        <w:rPr>
          <w:rFonts w:ascii="仿宋_GB2312" w:eastAsia="仿宋_GB2312" w:hAnsi="仿宋_GB2312" w:cs="仿宋_GB2312"/>
          <w:sz w:val="24"/>
        </w:rPr>
        <w:t>3</w:t>
      </w:r>
      <w:r w:rsidRPr="00D43EB0">
        <w:rPr>
          <w:rFonts w:ascii="仿宋_GB2312" w:eastAsia="仿宋_GB2312" w:hAnsi="仿宋_GB2312" w:cs="仿宋_GB2312" w:hint="eastAsia"/>
          <w:sz w:val="24"/>
        </w:rPr>
        <w:t>、负责在合同约定时间内检查设备运行及数据传输情况，确保污水处理在线监测系统和数据采集系统运行正常，在线监测系统数据监测的真实性和及时性，并与环保平台数据一致，达到环保平台要求的数据标准以上，确保设备监测数据得到当地环保部门对比监测认可，并做好现场详细台账记录。</w:t>
      </w:r>
    </w:p>
    <w:p w14:paraId="2857DCD0" w14:textId="77777777" w:rsidR="00241E49" w:rsidRPr="00D43EB0" w:rsidRDefault="00461063">
      <w:pPr>
        <w:spacing w:line="360" w:lineRule="auto"/>
        <w:ind w:firstLineChars="200" w:firstLine="480"/>
        <w:rPr>
          <w:rFonts w:ascii="仿宋_GB2312" w:eastAsia="仿宋_GB2312" w:hAnsi="仿宋_GB2312" w:cs="仿宋_GB2312"/>
          <w:sz w:val="24"/>
        </w:rPr>
      </w:pPr>
      <w:r w:rsidRPr="00D43EB0">
        <w:rPr>
          <w:rFonts w:ascii="仿宋_GB2312" w:eastAsia="仿宋_GB2312" w:hAnsi="仿宋_GB2312" w:cs="仿宋_GB2312"/>
          <w:sz w:val="24"/>
        </w:rPr>
        <w:t>4</w:t>
      </w:r>
      <w:r w:rsidRPr="00D43EB0">
        <w:rPr>
          <w:rFonts w:ascii="仿宋_GB2312" w:eastAsia="仿宋_GB2312" w:hAnsi="仿宋_GB2312" w:cs="仿宋_GB2312" w:hint="eastAsia"/>
          <w:sz w:val="24"/>
        </w:rPr>
        <w:t>、负责每周每月每季度对设备进行巡检并做好日常运维，完善运维记录符合环保部门要求。</w:t>
      </w:r>
    </w:p>
    <w:p w14:paraId="06D31774" w14:textId="77777777" w:rsidR="00241E49" w:rsidRPr="00D43EB0" w:rsidRDefault="00461063">
      <w:pPr>
        <w:spacing w:line="360" w:lineRule="auto"/>
        <w:ind w:firstLineChars="200" w:firstLine="480"/>
        <w:rPr>
          <w:rFonts w:ascii="仿宋_GB2312" w:eastAsia="仿宋_GB2312" w:hAnsi="仿宋_GB2312" w:cs="仿宋_GB2312"/>
          <w:sz w:val="24"/>
        </w:rPr>
      </w:pPr>
      <w:r w:rsidRPr="00D43EB0">
        <w:rPr>
          <w:rFonts w:ascii="仿宋_GB2312" w:eastAsia="仿宋_GB2312" w:hAnsi="仿宋_GB2312" w:cs="仿宋_GB2312" w:hint="eastAsia"/>
          <w:sz w:val="24"/>
        </w:rPr>
        <w:t>5、负责参照排污许可证自行监测要求委托具有检测资质公司进行废气、废水检测，并出具合规的检测报告。（自行监测要求见附件）</w:t>
      </w:r>
    </w:p>
    <w:p w14:paraId="6D883E74" w14:textId="77777777" w:rsidR="00241E49" w:rsidRPr="00D43EB0" w:rsidRDefault="00461063">
      <w:pPr>
        <w:spacing w:line="360" w:lineRule="auto"/>
        <w:ind w:firstLineChars="200" w:firstLine="480"/>
        <w:rPr>
          <w:rFonts w:ascii="仿宋_GB2312" w:eastAsia="仿宋_GB2312" w:hAnsi="仿宋_GB2312" w:cs="仿宋_GB2312"/>
          <w:sz w:val="24"/>
        </w:rPr>
      </w:pPr>
      <w:r w:rsidRPr="00D43EB0">
        <w:rPr>
          <w:rFonts w:ascii="仿宋_GB2312" w:eastAsia="仿宋_GB2312" w:hAnsi="仿宋_GB2312" w:cs="仿宋_GB2312" w:hint="eastAsia"/>
          <w:sz w:val="24"/>
        </w:rPr>
        <w:t>6、污水站所产生的危险废物（包括但不限于废弃活性炭、在线检测废液、污泥等）按照相关环保要求完成收集、转运及处置，委托处置公司需具有有效的危险废物经营许可证、营业执照、道路危险货物运输许可证等。相关资料报采购人备案。</w:t>
      </w:r>
    </w:p>
    <w:p w14:paraId="0B3531B1" w14:textId="0A64598B" w:rsidR="00241E49" w:rsidRPr="00D43EB0" w:rsidRDefault="00461063">
      <w:pPr>
        <w:spacing w:line="360" w:lineRule="auto"/>
        <w:ind w:firstLineChars="200" w:firstLine="480"/>
        <w:rPr>
          <w:rFonts w:ascii="仿宋_GB2312" w:eastAsia="仿宋_GB2312" w:hAnsi="仿宋_GB2312" w:cs="仿宋_GB2312"/>
          <w:sz w:val="24"/>
        </w:rPr>
      </w:pPr>
      <w:r w:rsidRPr="00D43EB0">
        <w:rPr>
          <w:rFonts w:ascii="仿宋_GB2312" w:eastAsia="仿宋_GB2312" w:hAnsi="仿宋_GB2312" w:cs="仿宋_GB2312" w:hint="eastAsia"/>
          <w:sz w:val="24"/>
        </w:rPr>
        <w:t>7.每年对污水站化粪池进行污泥清掏（</w:t>
      </w:r>
      <w:r w:rsidR="00B03AF8">
        <w:rPr>
          <w:rFonts w:ascii="仿宋_GB2312" w:eastAsia="仿宋_GB2312" w:hAnsi="仿宋_GB2312" w:cs="仿宋_GB2312" w:hint="eastAsia"/>
          <w:sz w:val="24"/>
        </w:rPr>
        <w:t>年度清掏次数不少于2次，</w:t>
      </w:r>
      <w:r w:rsidR="005E06F0">
        <w:rPr>
          <w:rFonts w:ascii="仿宋_GB2312" w:eastAsia="仿宋_GB2312" w:hAnsi="仿宋_GB2312" w:cs="仿宋_GB2312" w:hint="eastAsia"/>
          <w:sz w:val="24"/>
        </w:rPr>
        <w:t>每次</w:t>
      </w:r>
      <w:r w:rsidRPr="00D43EB0">
        <w:rPr>
          <w:rFonts w:ascii="仿宋_GB2312" w:eastAsia="仿宋_GB2312" w:hAnsi="仿宋_GB2312" w:cs="仿宋_GB2312" w:hint="eastAsia"/>
          <w:sz w:val="24"/>
        </w:rPr>
        <w:t>清掏</w:t>
      </w:r>
      <w:r w:rsidRPr="00D43EB0">
        <w:rPr>
          <w:rFonts w:ascii="仿宋_GB2312" w:eastAsia="仿宋_GB2312" w:hAnsi="仿宋_GB2312" w:cs="仿宋_GB2312" w:hint="eastAsia"/>
          <w:sz w:val="24"/>
        </w:rPr>
        <w:lastRenderedPageBreak/>
        <w:t>污泥重量不低于</w:t>
      </w:r>
      <w:r w:rsidR="005E06F0">
        <w:rPr>
          <w:rFonts w:ascii="仿宋_GB2312" w:eastAsia="仿宋_GB2312" w:hAnsi="仿宋_GB2312" w:cs="仿宋_GB2312"/>
          <w:sz w:val="24"/>
        </w:rPr>
        <w:t>0.5</w:t>
      </w:r>
      <w:r w:rsidRPr="00D43EB0">
        <w:rPr>
          <w:rFonts w:ascii="仿宋_GB2312" w:eastAsia="仿宋_GB2312" w:hAnsi="仿宋_GB2312" w:cs="仿宋_GB2312" w:hint="eastAsia"/>
          <w:sz w:val="24"/>
        </w:rPr>
        <w:t>吨）。</w:t>
      </w:r>
    </w:p>
    <w:p w14:paraId="133D4EB6" w14:textId="77777777" w:rsidR="00241E49" w:rsidRPr="00D43EB0" w:rsidRDefault="00461063">
      <w:pPr>
        <w:spacing w:line="360" w:lineRule="auto"/>
        <w:rPr>
          <w:rFonts w:ascii="仿宋_GB2312" w:eastAsia="仿宋_GB2312" w:hAnsi="仿宋_GB2312" w:cs="仿宋_GB2312"/>
          <w:b/>
          <w:sz w:val="24"/>
        </w:rPr>
      </w:pPr>
      <w:r w:rsidRPr="00D43EB0">
        <w:rPr>
          <w:rFonts w:ascii="仿宋_GB2312" w:eastAsia="仿宋_GB2312" w:hAnsi="仿宋_GB2312" w:cs="仿宋_GB2312" w:hint="eastAsia"/>
          <w:b/>
          <w:sz w:val="24"/>
        </w:rPr>
        <w:t>三、资格要求</w:t>
      </w:r>
    </w:p>
    <w:p w14:paraId="64275D3A" w14:textId="77777777" w:rsidR="00241E49" w:rsidRPr="00D43EB0" w:rsidRDefault="00461063">
      <w:pPr>
        <w:tabs>
          <w:tab w:val="left" w:pos="7665"/>
        </w:tabs>
        <w:spacing w:line="500" w:lineRule="exact"/>
        <w:ind w:firstLineChars="200" w:firstLine="480"/>
        <w:rPr>
          <w:rFonts w:ascii="仿宋_GB2312" w:eastAsia="仿宋_GB2312" w:hAnsi="仿宋_GB2312" w:cs="仿宋_GB2312"/>
          <w:sz w:val="24"/>
          <w:szCs w:val="28"/>
        </w:rPr>
      </w:pPr>
      <w:r w:rsidRPr="00D43EB0">
        <w:rPr>
          <w:rFonts w:ascii="仿宋_GB2312" w:eastAsia="仿宋_GB2312" w:hAnsi="仿宋_GB2312" w:cs="仿宋_GB2312" w:hint="eastAsia"/>
          <w:sz w:val="24"/>
          <w:szCs w:val="28"/>
        </w:rPr>
        <w:t>（1）具有独立承担民事责任的能力；</w:t>
      </w:r>
    </w:p>
    <w:p w14:paraId="113FBBED" w14:textId="77777777" w:rsidR="00241E49" w:rsidRPr="00D43EB0" w:rsidRDefault="00461063">
      <w:pPr>
        <w:tabs>
          <w:tab w:val="left" w:pos="7665"/>
        </w:tabs>
        <w:spacing w:line="500" w:lineRule="exact"/>
        <w:ind w:firstLineChars="200" w:firstLine="480"/>
        <w:rPr>
          <w:rFonts w:ascii="仿宋_GB2312" w:eastAsia="仿宋_GB2312" w:hAnsi="仿宋_GB2312" w:cs="仿宋_GB2312"/>
          <w:sz w:val="24"/>
          <w:szCs w:val="28"/>
        </w:rPr>
      </w:pPr>
      <w:r w:rsidRPr="00D43EB0">
        <w:rPr>
          <w:rFonts w:ascii="仿宋_GB2312" w:eastAsia="仿宋_GB2312" w:hAnsi="仿宋_GB2312" w:cs="仿宋_GB2312" w:hint="eastAsia"/>
          <w:sz w:val="24"/>
        </w:rPr>
        <w:t>（2）</w:t>
      </w:r>
      <w:r w:rsidRPr="00D43EB0">
        <w:rPr>
          <w:rFonts w:ascii="仿宋_GB2312" w:eastAsia="仿宋_GB2312" w:hAnsi="仿宋_GB2312" w:cs="仿宋_GB2312" w:hint="eastAsia"/>
          <w:sz w:val="24"/>
          <w:szCs w:val="28"/>
        </w:rPr>
        <w:t>具有良好的商业信誉和健全的财务会计制度；</w:t>
      </w:r>
    </w:p>
    <w:p w14:paraId="45C0BE45" w14:textId="77777777" w:rsidR="00241E49" w:rsidRPr="00D43EB0" w:rsidRDefault="00461063">
      <w:pPr>
        <w:tabs>
          <w:tab w:val="left" w:pos="7665"/>
        </w:tabs>
        <w:spacing w:line="500" w:lineRule="exact"/>
        <w:ind w:firstLineChars="200" w:firstLine="480"/>
        <w:rPr>
          <w:rFonts w:ascii="仿宋_GB2312" w:eastAsia="仿宋_GB2312" w:hAnsi="仿宋_GB2312" w:cs="仿宋_GB2312"/>
          <w:sz w:val="24"/>
          <w:szCs w:val="28"/>
        </w:rPr>
      </w:pPr>
      <w:r w:rsidRPr="00D43EB0">
        <w:rPr>
          <w:rFonts w:ascii="仿宋_GB2312" w:eastAsia="仿宋_GB2312" w:hAnsi="仿宋_GB2312" w:cs="仿宋_GB2312" w:hint="eastAsia"/>
          <w:sz w:val="24"/>
          <w:szCs w:val="28"/>
        </w:rPr>
        <w:t>（3）具有履行合同所必须的设备和专业技术能力；</w:t>
      </w:r>
    </w:p>
    <w:p w14:paraId="31FCD01D" w14:textId="77777777" w:rsidR="00241E49" w:rsidRPr="00D43EB0" w:rsidRDefault="00461063">
      <w:pPr>
        <w:tabs>
          <w:tab w:val="left" w:pos="7665"/>
        </w:tabs>
        <w:spacing w:line="500" w:lineRule="exact"/>
        <w:ind w:firstLineChars="200" w:firstLine="480"/>
        <w:rPr>
          <w:rFonts w:ascii="仿宋_GB2312" w:eastAsia="仿宋_GB2312" w:hAnsi="仿宋_GB2312" w:cs="仿宋_GB2312"/>
          <w:sz w:val="24"/>
          <w:szCs w:val="28"/>
        </w:rPr>
      </w:pPr>
      <w:r w:rsidRPr="00D43EB0">
        <w:rPr>
          <w:rFonts w:ascii="仿宋_GB2312" w:eastAsia="仿宋_GB2312" w:hAnsi="仿宋_GB2312" w:cs="仿宋_GB2312" w:hint="eastAsia"/>
          <w:sz w:val="24"/>
          <w:szCs w:val="28"/>
        </w:rPr>
        <w:t>（4）具有依法缴纳税收和社会保障资金的良好记录；</w:t>
      </w:r>
    </w:p>
    <w:p w14:paraId="0D31C73E" w14:textId="77777777" w:rsidR="00241E49" w:rsidRPr="00D43EB0" w:rsidRDefault="00461063">
      <w:pPr>
        <w:tabs>
          <w:tab w:val="left" w:pos="7665"/>
        </w:tabs>
        <w:spacing w:line="500" w:lineRule="exact"/>
        <w:ind w:firstLineChars="200" w:firstLine="480"/>
        <w:rPr>
          <w:rFonts w:ascii="仿宋_GB2312" w:eastAsia="仿宋_GB2312" w:hAnsi="仿宋_GB2312" w:cs="仿宋_GB2312"/>
          <w:sz w:val="24"/>
          <w:szCs w:val="28"/>
        </w:rPr>
      </w:pPr>
      <w:r w:rsidRPr="00D43EB0">
        <w:rPr>
          <w:rFonts w:ascii="仿宋_GB2312" w:eastAsia="仿宋_GB2312" w:hAnsi="仿宋_GB2312" w:cs="仿宋_GB2312" w:hint="eastAsia"/>
          <w:sz w:val="24"/>
          <w:szCs w:val="28"/>
        </w:rPr>
        <w:t>（5）参加本次政府采购活动前三年内，</w:t>
      </w:r>
      <w:r w:rsidRPr="00D43EB0">
        <w:rPr>
          <w:rFonts w:ascii="仿宋_GB2312" w:eastAsia="仿宋_GB2312" w:hAnsi="仿宋_GB2312" w:cs="仿宋_GB2312" w:hint="eastAsia"/>
          <w:spacing w:val="-17"/>
          <w:sz w:val="24"/>
          <w:szCs w:val="28"/>
        </w:rPr>
        <w:t>在经营活动中没有重大违法记录；</w:t>
      </w:r>
    </w:p>
    <w:p w14:paraId="3D080F4D" w14:textId="77777777" w:rsidR="00241E49" w:rsidRPr="00D43EB0" w:rsidRDefault="00461063">
      <w:pPr>
        <w:tabs>
          <w:tab w:val="left" w:pos="7665"/>
        </w:tabs>
        <w:spacing w:line="500" w:lineRule="exact"/>
        <w:ind w:firstLineChars="200" w:firstLine="480"/>
        <w:rPr>
          <w:rFonts w:ascii="仿宋_GB2312" w:eastAsia="仿宋_GB2312" w:hAnsi="仿宋_GB2312" w:cs="仿宋_GB2312"/>
          <w:sz w:val="24"/>
          <w:szCs w:val="28"/>
        </w:rPr>
      </w:pPr>
      <w:r w:rsidRPr="00D43EB0">
        <w:rPr>
          <w:rFonts w:ascii="仿宋_GB2312" w:eastAsia="仿宋_GB2312" w:hAnsi="仿宋_GB2312" w:cs="仿宋_GB2312" w:hint="eastAsia"/>
          <w:sz w:val="24"/>
          <w:szCs w:val="28"/>
        </w:rPr>
        <w:t>（6）法律、行政法规规定的其他条件；</w:t>
      </w:r>
    </w:p>
    <w:p w14:paraId="2D5D6550" w14:textId="77777777" w:rsidR="00241E49" w:rsidRPr="00D43EB0" w:rsidRDefault="00461063">
      <w:pPr>
        <w:tabs>
          <w:tab w:val="left" w:pos="7665"/>
        </w:tabs>
        <w:spacing w:line="500" w:lineRule="exact"/>
        <w:ind w:firstLineChars="200" w:firstLine="480"/>
        <w:rPr>
          <w:sz w:val="20"/>
        </w:rPr>
      </w:pPr>
      <w:r w:rsidRPr="00D43EB0">
        <w:rPr>
          <w:rFonts w:ascii="仿宋_GB2312" w:eastAsia="仿宋_GB2312" w:hAnsi="等线" w:cs="Times New Roman" w:hint="eastAsia"/>
          <w:sz w:val="24"/>
          <w:szCs w:val="28"/>
        </w:rPr>
        <w:t>（7）需提供三证合一的营业执照、法人证明及本人有效身份证或法人授权委托书及被授权人身份证</w:t>
      </w:r>
      <w:r w:rsidRPr="00D43EB0">
        <w:rPr>
          <w:rFonts w:ascii="仿宋_GB2312" w:eastAsia="仿宋_GB2312" w:hAnsi="等线" w:cs="Times New Roman" w:hint="eastAsia"/>
          <w:sz w:val="24"/>
          <w:szCs w:val="28"/>
        </w:rPr>
        <w:t> </w:t>
      </w:r>
      <w:r w:rsidRPr="00D43EB0">
        <w:rPr>
          <w:rFonts w:ascii="仿宋_GB2312" w:eastAsia="仿宋_GB2312" w:hAnsi="等线" w:cs="Times New Roman" w:hint="eastAsia"/>
          <w:sz w:val="24"/>
          <w:szCs w:val="28"/>
        </w:rPr>
        <w:t>。</w:t>
      </w:r>
    </w:p>
    <w:p w14:paraId="1E1AFEE9" w14:textId="77777777" w:rsidR="00241E49" w:rsidRPr="00D43EB0" w:rsidRDefault="00461063">
      <w:pPr>
        <w:tabs>
          <w:tab w:val="left" w:pos="7665"/>
        </w:tabs>
        <w:spacing w:line="500" w:lineRule="exact"/>
        <w:ind w:firstLineChars="200" w:firstLine="480"/>
        <w:rPr>
          <w:rFonts w:ascii="仿宋_GB2312" w:eastAsia="仿宋_GB2312" w:hAnsi="仿宋_GB2312" w:cs="仿宋_GB2312"/>
          <w:sz w:val="24"/>
          <w:szCs w:val="28"/>
        </w:rPr>
      </w:pPr>
      <w:r w:rsidRPr="00D43EB0">
        <w:rPr>
          <w:rFonts w:ascii="仿宋_GB2312" w:eastAsia="仿宋_GB2312" w:hAnsi="仿宋_GB2312" w:cs="仿宋_GB2312" w:hint="eastAsia"/>
          <w:sz w:val="24"/>
          <w:szCs w:val="28"/>
        </w:rPr>
        <w:t>（8）无行贿犯罪记录的承诺函。</w:t>
      </w:r>
    </w:p>
    <w:p w14:paraId="4833730D" w14:textId="77777777" w:rsidR="00241E49" w:rsidRPr="00D43EB0" w:rsidRDefault="00461063">
      <w:pPr>
        <w:tabs>
          <w:tab w:val="left" w:pos="7665"/>
        </w:tabs>
        <w:spacing w:line="500" w:lineRule="exact"/>
        <w:ind w:firstLineChars="200" w:firstLine="480"/>
        <w:rPr>
          <w:rFonts w:ascii="仿宋_GB2312" w:eastAsia="仿宋_GB2312" w:hAnsi="微软雅黑"/>
          <w:sz w:val="24"/>
          <w:shd w:val="clear" w:color="auto" w:fill="FFFFFF"/>
        </w:rPr>
      </w:pPr>
      <w:r w:rsidRPr="00D43EB0">
        <w:rPr>
          <w:rFonts w:ascii="仿宋_GB2312" w:eastAsia="仿宋_GB2312" w:hint="eastAsia"/>
          <w:sz w:val="24"/>
        </w:rPr>
        <w:t>（9）</w:t>
      </w:r>
      <w:r w:rsidRPr="00D43EB0">
        <w:rPr>
          <w:rFonts w:ascii="仿宋_GB2312" w:eastAsia="仿宋_GB2312" w:hAnsi="微软雅黑" w:hint="eastAsia"/>
          <w:sz w:val="24"/>
          <w:shd w:val="clear" w:color="auto" w:fill="FFFFFF"/>
        </w:rPr>
        <w:t>从事环境污染源在线监测设施运营服务的企业应配备相应的运营工程师，包括但不限于烟气、水质的运营工程师。.</w:t>
      </w:r>
    </w:p>
    <w:p w14:paraId="705DA409" w14:textId="77777777" w:rsidR="00241E49" w:rsidRPr="00D43EB0" w:rsidRDefault="00461063">
      <w:pPr>
        <w:spacing w:line="360" w:lineRule="auto"/>
        <w:rPr>
          <w:rFonts w:ascii="仿宋_GB2312" w:eastAsia="仿宋_GB2312" w:hAnsi="仿宋_GB2312" w:cs="仿宋_GB2312"/>
          <w:b/>
          <w:bCs/>
          <w:sz w:val="24"/>
        </w:rPr>
      </w:pPr>
      <w:r w:rsidRPr="00D43EB0">
        <w:rPr>
          <w:rFonts w:ascii="仿宋_GB2312" w:eastAsia="仿宋_GB2312" w:hAnsi="仿宋_GB2312" w:cs="仿宋_GB2312" w:hint="eastAsia"/>
          <w:b/>
          <w:bCs/>
          <w:sz w:val="24"/>
        </w:rPr>
        <w:t>四、商务要求：</w:t>
      </w:r>
    </w:p>
    <w:p w14:paraId="7370077F" w14:textId="77777777" w:rsidR="00241E49" w:rsidRPr="00D43EB0" w:rsidRDefault="00461063">
      <w:pPr>
        <w:spacing w:line="360" w:lineRule="auto"/>
        <w:ind w:firstLineChars="200" w:firstLine="480"/>
        <w:rPr>
          <w:rFonts w:ascii="仿宋_GB2312" w:eastAsia="仿宋_GB2312" w:hAnsi="仿宋_GB2312" w:cs="仿宋_GB2312"/>
          <w:sz w:val="24"/>
        </w:rPr>
      </w:pPr>
      <w:r w:rsidRPr="00D43EB0">
        <w:rPr>
          <w:rFonts w:ascii="仿宋_GB2312" w:eastAsia="仿宋_GB2312" w:hAnsi="仿宋_GB2312" w:cs="仿宋_GB2312" w:hint="eastAsia"/>
          <w:sz w:val="24"/>
        </w:rPr>
        <w:t>（1）发现故障应及时维修恢复，有电话提报问题必须2小时内到达现场，并于8小时内修复故障；（所需备件和维修材料由供应商提供，价格包含在维修费用内）</w:t>
      </w:r>
    </w:p>
    <w:p w14:paraId="270FB73F" w14:textId="77777777" w:rsidR="00241E49" w:rsidRPr="00D43EB0" w:rsidRDefault="00461063">
      <w:pPr>
        <w:spacing w:line="360" w:lineRule="auto"/>
        <w:ind w:firstLineChars="200" w:firstLine="480"/>
        <w:rPr>
          <w:rFonts w:ascii="仿宋_GB2312" w:eastAsia="仿宋_GB2312" w:hAnsi="仿宋_GB2312" w:cs="仿宋_GB2312"/>
          <w:sz w:val="24"/>
        </w:rPr>
      </w:pPr>
      <w:r w:rsidRPr="00D43EB0">
        <w:rPr>
          <w:rFonts w:ascii="仿宋_GB2312" w:eastAsia="仿宋_GB2312" w:hAnsi="仿宋_GB2312" w:cs="仿宋_GB2312" w:hint="eastAsia"/>
          <w:sz w:val="24"/>
        </w:rPr>
        <w:t>（2）核实若因设备问题无法确保数据上传率和准确性，与院方、生态环保局及时协商处理；</w:t>
      </w:r>
    </w:p>
    <w:p w14:paraId="301CBD6C" w14:textId="77777777" w:rsidR="00241E49" w:rsidRPr="00D43EB0" w:rsidRDefault="00461063">
      <w:pPr>
        <w:spacing w:line="360" w:lineRule="auto"/>
        <w:ind w:firstLineChars="200" w:firstLine="480"/>
        <w:rPr>
          <w:rFonts w:ascii="仿宋_GB2312" w:eastAsia="仿宋_GB2312" w:hAnsi="仿宋_GB2312" w:cs="仿宋_GB2312"/>
          <w:sz w:val="24"/>
        </w:rPr>
      </w:pPr>
      <w:r w:rsidRPr="00D43EB0">
        <w:rPr>
          <w:rFonts w:ascii="仿宋_GB2312" w:eastAsia="仿宋_GB2312" w:hAnsi="仿宋_GB2312" w:cs="仿宋_GB2312" w:hint="eastAsia"/>
          <w:sz w:val="24"/>
        </w:rPr>
        <w:t>（3）及时上报各级环保部门要求的故障或问题说明；</w:t>
      </w:r>
    </w:p>
    <w:p w14:paraId="024C7F9E" w14:textId="77777777" w:rsidR="00241E49" w:rsidRPr="00D43EB0" w:rsidRDefault="00461063">
      <w:pPr>
        <w:spacing w:line="360" w:lineRule="auto"/>
        <w:ind w:firstLineChars="200" w:firstLine="480"/>
        <w:rPr>
          <w:rFonts w:ascii="仿宋_GB2312" w:eastAsia="仿宋_GB2312" w:hAnsi="仿宋_GB2312" w:cs="仿宋_GB2312"/>
          <w:sz w:val="24"/>
        </w:rPr>
      </w:pPr>
      <w:r w:rsidRPr="00D43EB0">
        <w:rPr>
          <w:rFonts w:ascii="仿宋_GB2312" w:eastAsia="仿宋_GB2312" w:hAnsi="仿宋_GB2312" w:cs="仿宋_GB2312" w:hint="eastAsia"/>
          <w:sz w:val="24"/>
        </w:rPr>
        <w:t>（4）建立各级环保部门所要求的齐全设备档案，对设备的检查、维护维修、问题处理、比对等工作，必须做好记录，做到可追踪查询。</w:t>
      </w:r>
    </w:p>
    <w:p w14:paraId="44E4B821" w14:textId="77777777" w:rsidR="00241E49" w:rsidRPr="00D43EB0" w:rsidRDefault="00461063">
      <w:pPr>
        <w:spacing w:line="360" w:lineRule="auto"/>
        <w:ind w:firstLineChars="200" w:firstLine="480"/>
        <w:rPr>
          <w:rFonts w:ascii="仿宋_GB2312" w:eastAsia="仿宋_GB2312" w:hAnsi="仿宋_GB2312" w:cs="仿宋_GB2312"/>
          <w:sz w:val="24"/>
        </w:rPr>
      </w:pPr>
      <w:r w:rsidRPr="00D43EB0">
        <w:rPr>
          <w:rFonts w:ascii="仿宋_GB2312" w:eastAsia="仿宋_GB2312" w:hAnsi="仿宋_GB2312" w:cs="仿宋_GB2312" w:hint="eastAsia"/>
          <w:sz w:val="24"/>
        </w:rPr>
        <w:t>（5）为确保数据的准确性，保证试剂充足，在线监测设备药剂包含在维保费用内由供应商自行配置，确保在线监测设备稳定正常运行。</w:t>
      </w:r>
    </w:p>
    <w:p w14:paraId="4EF6DCDB" w14:textId="77777777" w:rsidR="00241E49" w:rsidRPr="00D43EB0" w:rsidRDefault="00461063">
      <w:pPr>
        <w:spacing w:line="360" w:lineRule="auto"/>
        <w:ind w:firstLineChars="200" w:firstLine="480"/>
        <w:rPr>
          <w:rFonts w:ascii="仿宋_GB2312" w:eastAsia="仿宋_GB2312" w:hAnsi="仿宋_GB2312" w:cs="仿宋_GB2312"/>
          <w:sz w:val="24"/>
        </w:rPr>
      </w:pPr>
      <w:r w:rsidRPr="00D43EB0">
        <w:rPr>
          <w:rFonts w:ascii="仿宋_GB2312" w:eastAsia="仿宋_GB2312" w:hAnsi="仿宋_GB2312" w:cs="仿宋_GB2312" w:hint="eastAsia"/>
          <w:sz w:val="24"/>
        </w:rPr>
        <w:t>（6）每半年对污水处理设备管理人员进行监测系统设备软件培训1次。</w:t>
      </w:r>
    </w:p>
    <w:p w14:paraId="27027463" w14:textId="2793C249" w:rsidR="00241E49" w:rsidRDefault="00461063">
      <w:pPr>
        <w:spacing w:line="360" w:lineRule="auto"/>
        <w:ind w:firstLineChars="200" w:firstLine="480"/>
        <w:rPr>
          <w:rFonts w:ascii="仿宋_GB2312" w:eastAsia="仿宋_GB2312" w:hAnsi="仿宋_GB2312" w:cs="仿宋_GB2312"/>
          <w:sz w:val="24"/>
        </w:rPr>
      </w:pPr>
      <w:r w:rsidRPr="00D43EB0">
        <w:rPr>
          <w:rFonts w:ascii="仿宋_GB2312" w:eastAsia="仿宋_GB2312" w:hAnsi="仿宋_GB2312" w:cs="仿宋_GB2312" w:hint="eastAsia"/>
          <w:sz w:val="24"/>
        </w:rPr>
        <w:t>（7）须配合医院迎接各级相关环保部门的检查，对检查所提出的问题立即进行修改直至得到检查单位的认可。</w:t>
      </w:r>
    </w:p>
    <w:p w14:paraId="6A913DFD" w14:textId="49E2E2EF" w:rsidR="00117C54" w:rsidRPr="00D43EB0" w:rsidRDefault="00117C5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w:t>
      </w:r>
      <w:bookmarkStart w:id="0" w:name="_Hlk220569610"/>
      <w:r>
        <w:rPr>
          <w:rFonts w:ascii="仿宋_GB2312" w:eastAsia="仿宋_GB2312" w:hAnsi="仿宋_GB2312" w:cs="仿宋_GB2312" w:hint="eastAsia"/>
          <w:sz w:val="24"/>
        </w:rPr>
        <w:t>本项目采用全包模式，包含但不限于人工费、检测费、危险废物转运处置费、次氯酸钠溶液、活性炭、所有设备设施维修更换费用</w:t>
      </w:r>
      <w:r w:rsidR="0001416C">
        <w:rPr>
          <w:rFonts w:ascii="仿宋_GB2312" w:eastAsia="仿宋_GB2312" w:hAnsi="仿宋_GB2312" w:cs="仿宋_GB2312" w:hint="eastAsia"/>
          <w:sz w:val="24"/>
        </w:rPr>
        <w:t>（含配件）</w:t>
      </w:r>
      <w:r>
        <w:rPr>
          <w:rFonts w:ascii="仿宋_GB2312" w:eastAsia="仿宋_GB2312" w:hAnsi="仿宋_GB2312" w:cs="仿宋_GB2312" w:hint="eastAsia"/>
          <w:sz w:val="24"/>
        </w:rPr>
        <w:t>、污泥</w:t>
      </w:r>
      <w:r>
        <w:rPr>
          <w:rFonts w:ascii="仿宋_GB2312" w:eastAsia="仿宋_GB2312" w:hAnsi="仿宋_GB2312" w:cs="仿宋_GB2312" w:hint="eastAsia"/>
          <w:sz w:val="24"/>
        </w:rPr>
        <w:lastRenderedPageBreak/>
        <w:t>清掏转运处置费用、污水站所有零星耗材等。</w:t>
      </w:r>
      <w:bookmarkEnd w:id="0"/>
    </w:p>
    <w:p w14:paraId="20BF0767" w14:textId="77777777" w:rsidR="00241E49" w:rsidRPr="00D43EB0" w:rsidRDefault="00461063">
      <w:pPr>
        <w:spacing w:line="360" w:lineRule="auto"/>
        <w:rPr>
          <w:rFonts w:ascii="仿宋" w:eastAsia="仿宋" w:hAnsi="仿宋" w:cs="仿宋"/>
          <w:b/>
          <w:sz w:val="24"/>
        </w:rPr>
      </w:pPr>
      <w:r w:rsidRPr="00D43EB0">
        <w:rPr>
          <w:rFonts w:ascii="仿宋" w:eastAsia="仿宋" w:hAnsi="仿宋" w:cs="仿宋" w:hint="eastAsia"/>
          <w:b/>
          <w:sz w:val="24"/>
        </w:rPr>
        <w:t>五、考核方式：</w:t>
      </w:r>
      <w:r w:rsidRPr="00D43EB0">
        <w:rPr>
          <w:rFonts w:ascii="仿宋" w:eastAsia="仿宋" w:hAnsi="仿宋" w:cs="仿宋"/>
          <w:b/>
          <w:sz w:val="24"/>
        </w:rPr>
        <w:t xml:space="preserve"> </w:t>
      </w:r>
    </w:p>
    <w:p w14:paraId="23D53C3E" w14:textId="614FBF30" w:rsidR="00241E49" w:rsidRPr="00D43EB0" w:rsidRDefault="00461063">
      <w:pPr>
        <w:spacing w:line="360" w:lineRule="auto"/>
        <w:rPr>
          <w:rFonts w:ascii="仿宋_GB2312" w:eastAsia="仿宋_GB2312" w:hAnsi="仿宋" w:cs="仿宋"/>
          <w:sz w:val="24"/>
        </w:rPr>
      </w:pPr>
      <w:r w:rsidRPr="00D43EB0">
        <w:rPr>
          <w:rFonts w:ascii="仿宋_GB2312" w:eastAsia="仿宋_GB2312" w:hAnsi="仿宋" w:cs="仿宋" w:hint="eastAsia"/>
          <w:sz w:val="24"/>
        </w:rPr>
        <w:t xml:space="preserve">    甲方每</w:t>
      </w:r>
      <w:r w:rsidR="003A1AAB">
        <w:rPr>
          <w:rFonts w:ascii="仿宋_GB2312" w:eastAsia="仿宋_GB2312" w:hAnsi="仿宋" w:cs="仿宋" w:hint="eastAsia"/>
          <w:sz w:val="24"/>
        </w:rPr>
        <w:t>月</w:t>
      </w:r>
      <w:r w:rsidRPr="00D43EB0">
        <w:rPr>
          <w:rFonts w:ascii="仿宋_GB2312" w:eastAsia="仿宋_GB2312" w:hAnsi="仿宋" w:cs="仿宋" w:hint="eastAsia"/>
          <w:sz w:val="24"/>
        </w:rPr>
        <w:t>对乙方在服务期内的服务响应、处置时间等进行考核，若</w:t>
      </w:r>
      <w:r w:rsidR="003A1AAB">
        <w:rPr>
          <w:rFonts w:ascii="仿宋_GB2312" w:eastAsia="仿宋_GB2312" w:hAnsi="仿宋" w:cs="仿宋" w:hint="eastAsia"/>
          <w:sz w:val="24"/>
        </w:rPr>
        <w:t>年度内</w:t>
      </w:r>
      <w:r w:rsidRPr="00D43EB0">
        <w:rPr>
          <w:rFonts w:ascii="仿宋_GB2312" w:eastAsia="仿宋_GB2312" w:hAnsi="仿宋" w:cs="仿宋" w:hint="eastAsia"/>
          <w:sz w:val="24"/>
        </w:rPr>
        <w:t>三次考核不合格，甲方有权取消合同资格。</w:t>
      </w:r>
    </w:p>
    <w:p w14:paraId="5C484AFB" w14:textId="77777777" w:rsidR="00241E49" w:rsidRPr="00D43EB0" w:rsidRDefault="00461063">
      <w:pPr>
        <w:spacing w:line="360" w:lineRule="auto"/>
        <w:rPr>
          <w:rFonts w:ascii="仿宋_GB2312" w:eastAsia="仿宋_GB2312" w:hAnsi="仿宋" w:cs="仿宋"/>
          <w:b/>
          <w:sz w:val="24"/>
        </w:rPr>
      </w:pPr>
      <w:r w:rsidRPr="00D43EB0">
        <w:rPr>
          <w:rFonts w:ascii="仿宋_GB2312" w:eastAsia="仿宋_GB2312" w:hAnsi="仿宋" w:cs="仿宋" w:hint="eastAsia"/>
          <w:b/>
          <w:sz w:val="24"/>
        </w:rPr>
        <w:t>六、付款方式：</w:t>
      </w:r>
    </w:p>
    <w:p w14:paraId="316FA86A" w14:textId="77777777" w:rsidR="00241E49" w:rsidRPr="00D43EB0" w:rsidRDefault="00461063">
      <w:pPr>
        <w:spacing w:line="360" w:lineRule="auto"/>
        <w:ind w:firstLine="480"/>
        <w:rPr>
          <w:rFonts w:ascii="仿宋_GB2312" w:eastAsia="仿宋_GB2312" w:hAnsi="仿宋" w:cs="仿宋"/>
          <w:sz w:val="24"/>
        </w:rPr>
      </w:pPr>
      <w:r w:rsidRPr="00D43EB0">
        <w:rPr>
          <w:rFonts w:ascii="仿宋_GB2312" w:eastAsia="仿宋_GB2312" w:hAnsi="仿宋" w:cs="仿宋" w:hint="eastAsia"/>
          <w:sz w:val="24"/>
        </w:rPr>
        <w:t>（1）按照合同约定银行账号转账方式支付；</w:t>
      </w:r>
    </w:p>
    <w:p w14:paraId="312BFBB2" w14:textId="2E136F22" w:rsidR="00241E49" w:rsidRPr="00D43EB0" w:rsidRDefault="00461063">
      <w:pPr>
        <w:spacing w:line="360" w:lineRule="auto"/>
        <w:ind w:firstLine="480"/>
        <w:rPr>
          <w:rFonts w:ascii="仿宋_GB2312" w:eastAsia="仿宋_GB2312" w:hAnsi="仿宋" w:cs="仿宋"/>
          <w:sz w:val="24"/>
        </w:rPr>
      </w:pPr>
      <w:r w:rsidRPr="00D43EB0">
        <w:rPr>
          <w:rFonts w:ascii="仿宋_GB2312" w:eastAsia="仿宋_GB2312" w:hAnsi="仿宋" w:cs="仿宋" w:hint="eastAsia"/>
          <w:sz w:val="24"/>
        </w:rPr>
        <w:t>（2）在合同签订生效后，甲方</w:t>
      </w:r>
      <w:bookmarkStart w:id="1" w:name="_GoBack"/>
      <w:bookmarkEnd w:id="1"/>
      <w:r w:rsidRPr="00D43EB0">
        <w:rPr>
          <w:rFonts w:ascii="仿宋_GB2312" w:eastAsia="仿宋_GB2312" w:hAnsi="仿宋" w:cs="仿宋" w:hint="eastAsia"/>
          <w:sz w:val="24"/>
        </w:rPr>
        <w:t>根据</w:t>
      </w:r>
      <w:r w:rsidR="00A95F08">
        <w:rPr>
          <w:rFonts w:ascii="仿宋_GB2312" w:eastAsia="仿宋_GB2312" w:hAnsi="仿宋" w:cs="仿宋" w:hint="eastAsia"/>
          <w:sz w:val="24"/>
        </w:rPr>
        <w:t>月</w:t>
      </w:r>
      <w:r w:rsidRPr="00D43EB0">
        <w:rPr>
          <w:rFonts w:ascii="仿宋_GB2312" w:eastAsia="仿宋_GB2312" w:hAnsi="仿宋" w:cs="仿宋" w:hint="eastAsia"/>
          <w:sz w:val="24"/>
        </w:rPr>
        <w:t>度考核情况，</w:t>
      </w:r>
      <w:r w:rsidR="00B84B94">
        <w:rPr>
          <w:rFonts w:ascii="仿宋_GB2312" w:eastAsia="仿宋_GB2312" w:hAnsi="仿宋" w:cs="仿宋" w:hint="eastAsia"/>
          <w:sz w:val="24"/>
        </w:rPr>
        <w:t>月</w:t>
      </w:r>
      <w:r w:rsidR="007304AF">
        <w:rPr>
          <w:rFonts w:ascii="仿宋_GB2312" w:eastAsia="仿宋_GB2312" w:hAnsi="仿宋" w:cs="仿宋" w:hint="eastAsia"/>
          <w:sz w:val="24"/>
        </w:rPr>
        <w:t>支付费用=月服务费-月度考核费用</w:t>
      </w:r>
      <w:r w:rsidRPr="00D43EB0">
        <w:rPr>
          <w:rFonts w:ascii="仿宋_GB2312" w:eastAsia="仿宋_GB2312" w:hAnsi="仿宋" w:cs="仿宋" w:hint="eastAsia"/>
          <w:sz w:val="24"/>
        </w:rPr>
        <w:t>，乙方在收到甲方通知后3个工作日内开具当</w:t>
      </w:r>
      <w:r w:rsidR="00A0279C">
        <w:rPr>
          <w:rFonts w:ascii="仿宋_GB2312" w:eastAsia="仿宋_GB2312" w:hAnsi="仿宋" w:cs="仿宋" w:hint="eastAsia"/>
          <w:sz w:val="24"/>
        </w:rPr>
        <w:t>月</w:t>
      </w:r>
      <w:r w:rsidRPr="00D43EB0">
        <w:rPr>
          <w:rFonts w:ascii="仿宋_GB2312" w:eastAsia="仿宋_GB2312" w:hAnsi="仿宋" w:cs="仿宋" w:hint="eastAsia"/>
          <w:sz w:val="24"/>
        </w:rPr>
        <w:t>度增值税普通发票。甲方收到发票后在5个工作日内向乙方支付</w:t>
      </w:r>
      <w:r w:rsidR="00652A3B">
        <w:rPr>
          <w:rFonts w:ascii="仿宋_GB2312" w:eastAsia="仿宋_GB2312" w:hAnsi="仿宋" w:cs="仿宋" w:hint="eastAsia"/>
          <w:sz w:val="24"/>
        </w:rPr>
        <w:t>上月度</w:t>
      </w:r>
      <w:r w:rsidRPr="00D43EB0">
        <w:rPr>
          <w:rFonts w:ascii="仿宋_GB2312" w:eastAsia="仿宋_GB2312" w:hAnsi="仿宋" w:cs="仿宋" w:hint="eastAsia"/>
          <w:sz w:val="24"/>
        </w:rPr>
        <w:t>维护费用。</w:t>
      </w:r>
    </w:p>
    <w:sectPr w:rsidR="00241E49" w:rsidRPr="00D43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9F9A9" w14:textId="77777777" w:rsidR="001C21A5" w:rsidRDefault="001C21A5" w:rsidP="00D43EB0">
      <w:r>
        <w:separator/>
      </w:r>
    </w:p>
  </w:endnote>
  <w:endnote w:type="continuationSeparator" w:id="0">
    <w:p w14:paraId="57A598DB" w14:textId="77777777" w:rsidR="001C21A5" w:rsidRDefault="001C21A5" w:rsidP="00D4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D1AAF" w14:textId="77777777" w:rsidR="001C21A5" w:rsidRDefault="001C21A5" w:rsidP="00D43EB0">
      <w:r>
        <w:separator/>
      </w:r>
    </w:p>
  </w:footnote>
  <w:footnote w:type="continuationSeparator" w:id="0">
    <w:p w14:paraId="28A39BA2" w14:textId="77777777" w:rsidR="001C21A5" w:rsidRDefault="001C21A5" w:rsidP="00D43E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llYjQwYzAxMWEzMTBmNWFjY2MxNGQxNzNlZmQ1ZjQifQ=="/>
  </w:docVars>
  <w:rsids>
    <w:rsidRoot w:val="00E56118"/>
    <w:rsid w:val="0001416C"/>
    <w:rsid w:val="000F4346"/>
    <w:rsid w:val="00117C54"/>
    <w:rsid w:val="001373E3"/>
    <w:rsid w:val="00154FB4"/>
    <w:rsid w:val="00172510"/>
    <w:rsid w:val="001A7516"/>
    <w:rsid w:val="001C21A5"/>
    <w:rsid w:val="001C2354"/>
    <w:rsid w:val="001C3F87"/>
    <w:rsid w:val="001C6537"/>
    <w:rsid w:val="001E3971"/>
    <w:rsid w:val="00202710"/>
    <w:rsid w:val="002056AF"/>
    <w:rsid w:val="00241E49"/>
    <w:rsid w:val="002A70E8"/>
    <w:rsid w:val="002F6A67"/>
    <w:rsid w:val="00321911"/>
    <w:rsid w:val="00370515"/>
    <w:rsid w:val="00384872"/>
    <w:rsid w:val="003905F8"/>
    <w:rsid w:val="003A1AAB"/>
    <w:rsid w:val="003D061A"/>
    <w:rsid w:val="00452B48"/>
    <w:rsid w:val="00461063"/>
    <w:rsid w:val="00472DE3"/>
    <w:rsid w:val="004D0765"/>
    <w:rsid w:val="004F18CA"/>
    <w:rsid w:val="005064E1"/>
    <w:rsid w:val="0058554C"/>
    <w:rsid w:val="00590C56"/>
    <w:rsid w:val="0059400D"/>
    <w:rsid w:val="005963DE"/>
    <w:rsid w:val="005A1B46"/>
    <w:rsid w:val="005B24CD"/>
    <w:rsid w:val="005E06F0"/>
    <w:rsid w:val="00652A3B"/>
    <w:rsid w:val="006F292C"/>
    <w:rsid w:val="007304AF"/>
    <w:rsid w:val="00815C33"/>
    <w:rsid w:val="008267E9"/>
    <w:rsid w:val="008C3E96"/>
    <w:rsid w:val="00982506"/>
    <w:rsid w:val="009B44AA"/>
    <w:rsid w:val="00A0279C"/>
    <w:rsid w:val="00A52AC1"/>
    <w:rsid w:val="00A95F08"/>
    <w:rsid w:val="00AB4039"/>
    <w:rsid w:val="00B03AF8"/>
    <w:rsid w:val="00B362D1"/>
    <w:rsid w:val="00B53A92"/>
    <w:rsid w:val="00B53D0B"/>
    <w:rsid w:val="00B84B94"/>
    <w:rsid w:val="00BF40ED"/>
    <w:rsid w:val="00BF5141"/>
    <w:rsid w:val="00CD4854"/>
    <w:rsid w:val="00D177A8"/>
    <w:rsid w:val="00D25F57"/>
    <w:rsid w:val="00D26267"/>
    <w:rsid w:val="00D43EB0"/>
    <w:rsid w:val="00E56118"/>
    <w:rsid w:val="00E56CA2"/>
    <w:rsid w:val="00E70DED"/>
    <w:rsid w:val="00EC31C8"/>
    <w:rsid w:val="00F855A6"/>
    <w:rsid w:val="06380B43"/>
    <w:rsid w:val="0F2F58A6"/>
    <w:rsid w:val="171432C8"/>
    <w:rsid w:val="1A6059F9"/>
    <w:rsid w:val="35EB472C"/>
    <w:rsid w:val="4FA0768D"/>
    <w:rsid w:val="612620F2"/>
    <w:rsid w:val="73215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77583"/>
  <w15:docId w15:val="{51AFA202-8649-4F5F-9FE6-CEC0D516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autoRedefine/>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Administrator.SD-20170718MBVC</dc:creator>
  <cp:lastModifiedBy>User</cp:lastModifiedBy>
  <cp:revision>25</cp:revision>
  <dcterms:created xsi:type="dcterms:W3CDTF">2014-10-29T12:08:00Z</dcterms:created>
  <dcterms:modified xsi:type="dcterms:W3CDTF">2026-02-02T07:36:00Z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842471DB53C040B18B4370BB99573E2F_13</vt:lpwstr>
  </property>
  <property fmtid="{D5CDD505-2E9C-101B-9397-08002B2CF9AE}" pid="4" name="KSOTemplateDocerSaveRecord">
    <vt:lpwstr>eyJoZGlkIjoiNzdlODFjZmRmOWU3ZDBlMzFjMDlmYjcwZGRlZmUxMzIiLCJ1c2VySWQiOiIyNDcwNjgxNTAifQ==</vt:lpwstr>
  </property>
</Properties>
</file>