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66419EEB"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8259DD">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2BAD05A"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sidR="00840271">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项目询价</w:t>
      </w:r>
      <w:bookmarkStart w:id="0" w:name="_GoBack"/>
      <w:bookmarkEnd w:id="0"/>
      <w:r>
        <w:rPr>
          <w:rFonts w:ascii="宋体" w:hAnsi="宋体" w:hint="eastAsia"/>
          <w:color w:val="000000"/>
          <w:sz w:val="24"/>
        </w:rPr>
        <w:t>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五、法定代表人/单位负责人和授权代表身份证（复印件）（法定代表人/单位负责人参加投标活动的，仅需提供本人身份证复印件）；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5DE0F897" w14:textId="77777777" w:rsidR="00F80151" w:rsidRDefault="00F80151">
      <w:pPr>
        <w:rPr>
          <w:rFonts w:ascii="宋体" w:hAnsi="宋体"/>
          <w:color w:val="0D0D0D"/>
          <w:sz w:val="24"/>
        </w:rPr>
      </w:pPr>
    </w:p>
    <w:p w14:paraId="387000FE" w14:textId="3DE3F5AB" w:rsidR="00F80151" w:rsidRDefault="008259DD">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t>六</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5A12A2AA" w:rsidR="00F80151" w:rsidRDefault="008259DD">
      <w:pPr>
        <w:spacing w:line="400" w:lineRule="exact"/>
        <w:ind w:firstLineChars="200" w:firstLine="643"/>
        <w:jc w:val="center"/>
        <w:rPr>
          <w:rFonts w:ascii="宋体" w:hAnsi="宋体" w:cs="宋体"/>
          <w:b/>
          <w:bCs/>
          <w:sz w:val="32"/>
          <w:szCs w:val="32"/>
        </w:rPr>
      </w:pPr>
      <w:bookmarkStart w:id="1" w:name="_Toc26949"/>
      <w:bookmarkStart w:id="2" w:name="_Toc13529"/>
      <w:r>
        <w:rPr>
          <w:rFonts w:ascii="宋体" w:hAnsi="宋体" w:cs="宋体" w:hint="eastAsia"/>
          <w:b/>
          <w:bCs/>
          <w:sz w:val="32"/>
          <w:szCs w:val="32"/>
        </w:rPr>
        <w:t>七</w:t>
      </w:r>
      <w:r w:rsidR="00FD3A88">
        <w:rPr>
          <w:rFonts w:ascii="宋体" w:hAnsi="宋体" w:cs="宋体" w:hint="eastAsia"/>
          <w:b/>
          <w:bCs/>
          <w:sz w:val="32"/>
          <w:szCs w:val="32"/>
        </w:rPr>
        <w:t>、诚信情况的承诺函</w:t>
      </w:r>
      <w:bookmarkEnd w:id="1"/>
      <w:bookmarkEnd w:id="2"/>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7777777" w:rsidR="00F80151" w:rsidRDefault="00FD3A88">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t>九、报价函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5C7DF1AB"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元（大写：</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5.本次谈判，我方递交的响应文件有效期为采购文件规定起算之日起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7777777" w:rsidR="00F80151" w:rsidRDefault="00FD3A88">
      <w:pPr>
        <w:pStyle w:val="a0"/>
        <w:spacing w:after="0" w:line="360" w:lineRule="auto"/>
        <w:jc w:val="center"/>
        <w:outlineLvl w:val="1"/>
        <w:rPr>
          <w:rFonts w:ascii="宋体" w:hAnsi="宋体"/>
          <w:b/>
          <w:bCs/>
          <w:sz w:val="32"/>
          <w:szCs w:val="32"/>
        </w:rPr>
      </w:pPr>
      <w:r>
        <w:rPr>
          <w:rFonts w:ascii="宋体" w:hAnsi="宋体" w:hint="eastAsia"/>
          <w:b/>
          <w:bCs/>
          <w:sz w:val="32"/>
          <w:szCs w:val="32"/>
        </w:rPr>
        <w:t>十、报价一览表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345"/>
        <w:gridCol w:w="1417"/>
        <w:gridCol w:w="993"/>
        <w:gridCol w:w="992"/>
        <w:gridCol w:w="1276"/>
        <w:gridCol w:w="1275"/>
        <w:gridCol w:w="851"/>
      </w:tblGrid>
      <w:tr w:rsidR="00F80151" w14:paraId="56071255" w14:textId="77777777">
        <w:trPr>
          <w:trHeight w:val="493"/>
          <w:jc w:val="center"/>
        </w:trPr>
        <w:tc>
          <w:tcPr>
            <w:tcW w:w="748" w:type="dxa"/>
            <w:tcBorders>
              <w:top w:val="single" w:sz="4" w:space="0" w:color="auto"/>
              <w:left w:val="single" w:sz="4" w:space="0" w:color="auto"/>
              <w:bottom w:val="single" w:sz="4" w:space="0" w:color="auto"/>
              <w:right w:val="single" w:sz="4" w:space="0" w:color="auto"/>
            </w:tcBorders>
            <w:vAlign w:val="center"/>
          </w:tcPr>
          <w:p w14:paraId="660847BA" w14:textId="77777777" w:rsidR="00F80151" w:rsidRDefault="00FD3A88">
            <w:pPr>
              <w:jc w:val="center"/>
              <w:rPr>
                <w:rFonts w:ascii="宋体" w:hAnsi="宋体"/>
                <w:b/>
                <w:color w:val="000000"/>
                <w:sz w:val="24"/>
                <w:szCs w:val="24"/>
              </w:rPr>
            </w:pPr>
            <w:r>
              <w:rPr>
                <w:rFonts w:ascii="宋体" w:hAnsi="宋体" w:hint="eastAsia"/>
                <w:b/>
                <w:color w:val="000000"/>
                <w:sz w:val="24"/>
                <w:szCs w:val="24"/>
              </w:rPr>
              <w:t>序号</w:t>
            </w:r>
          </w:p>
        </w:tc>
        <w:tc>
          <w:tcPr>
            <w:tcW w:w="1345" w:type="dxa"/>
            <w:tcBorders>
              <w:top w:val="single" w:sz="4" w:space="0" w:color="auto"/>
              <w:left w:val="nil"/>
              <w:bottom w:val="single" w:sz="4" w:space="0" w:color="auto"/>
              <w:right w:val="single" w:sz="4" w:space="0" w:color="auto"/>
            </w:tcBorders>
            <w:noWrap/>
            <w:vAlign w:val="center"/>
          </w:tcPr>
          <w:p w14:paraId="34BA26B8" w14:textId="618F47C9" w:rsidR="00F80151" w:rsidRDefault="00FD3A88">
            <w:pPr>
              <w:jc w:val="center"/>
              <w:rPr>
                <w:rFonts w:ascii="宋体" w:hAnsi="宋体"/>
                <w:b/>
                <w:color w:val="000000"/>
                <w:sz w:val="24"/>
                <w:szCs w:val="24"/>
              </w:rPr>
            </w:pPr>
            <w:r>
              <w:rPr>
                <w:rFonts w:ascii="宋体" w:hAnsi="宋体" w:hint="eastAsia"/>
                <w:b/>
                <w:color w:val="000000"/>
                <w:sz w:val="24"/>
                <w:szCs w:val="24"/>
              </w:rPr>
              <w:t>名称</w:t>
            </w:r>
          </w:p>
        </w:tc>
        <w:tc>
          <w:tcPr>
            <w:tcW w:w="1417" w:type="dxa"/>
            <w:tcBorders>
              <w:top w:val="single" w:sz="4" w:space="0" w:color="auto"/>
              <w:left w:val="nil"/>
              <w:bottom w:val="single" w:sz="4" w:space="0" w:color="auto"/>
              <w:right w:val="single" w:sz="4" w:space="0" w:color="auto"/>
            </w:tcBorders>
            <w:noWrap/>
            <w:vAlign w:val="center"/>
          </w:tcPr>
          <w:p w14:paraId="36625003" w14:textId="370783A0" w:rsidR="00F80151" w:rsidRDefault="00840271">
            <w:pPr>
              <w:jc w:val="center"/>
              <w:rPr>
                <w:rFonts w:ascii="宋体" w:hAnsi="宋体"/>
                <w:b/>
                <w:color w:val="000000"/>
                <w:sz w:val="24"/>
                <w:szCs w:val="24"/>
              </w:rPr>
            </w:pPr>
            <w:r>
              <w:rPr>
                <w:rFonts w:ascii="宋体" w:hAnsi="宋体" w:hint="eastAsia"/>
                <w:b/>
                <w:color w:val="000000"/>
                <w:sz w:val="24"/>
                <w:szCs w:val="24"/>
              </w:rPr>
              <w:t>型号</w:t>
            </w:r>
          </w:p>
        </w:tc>
        <w:tc>
          <w:tcPr>
            <w:tcW w:w="993" w:type="dxa"/>
            <w:tcBorders>
              <w:top w:val="single" w:sz="4" w:space="0" w:color="auto"/>
              <w:left w:val="nil"/>
              <w:bottom w:val="single" w:sz="4" w:space="0" w:color="auto"/>
              <w:right w:val="single" w:sz="4" w:space="0" w:color="auto"/>
            </w:tcBorders>
            <w:noWrap/>
            <w:vAlign w:val="center"/>
          </w:tcPr>
          <w:p w14:paraId="2C7D706D" w14:textId="77777777" w:rsidR="00F80151" w:rsidRDefault="00FD3A88">
            <w:pPr>
              <w:jc w:val="center"/>
              <w:rPr>
                <w:rFonts w:ascii="宋体" w:hAnsi="宋体"/>
                <w:b/>
                <w:color w:val="000000"/>
                <w:sz w:val="24"/>
                <w:szCs w:val="24"/>
              </w:rPr>
            </w:pPr>
            <w:r>
              <w:rPr>
                <w:rFonts w:ascii="宋体" w:hAnsi="宋体" w:hint="eastAsia"/>
                <w:b/>
                <w:color w:val="000000"/>
                <w:sz w:val="24"/>
                <w:szCs w:val="24"/>
              </w:rPr>
              <w:t>单位</w:t>
            </w:r>
          </w:p>
        </w:tc>
        <w:tc>
          <w:tcPr>
            <w:tcW w:w="992" w:type="dxa"/>
            <w:tcBorders>
              <w:top w:val="single" w:sz="4" w:space="0" w:color="auto"/>
              <w:left w:val="nil"/>
              <w:bottom w:val="single" w:sz="4" w:space="0" w:color="auto"/>
              <w:right w:val="single" w:sz="4" w:space="0" w:color="auto"/>
            </w:tcBorders>
            <w:vAlign w:val="center"/>
          </w:tcPr>
          <w:p w14:paraId="59FFAE2C" w14:textId="77777777" w:rsidR="00F80151" w:rsidRDefault="00FD3A88">
            <w:pPr>
              <w:jc w:val="center"/>
              <w:rPr>
                <w:rFonts w:ascii="宋体" w:hAnsi="宋体"/>
                <w:b/>
                <w:color w:val="000000"/>
                <w:sz w:val="24"/>
                <w:szCs w:val="24"/>
              </w:rPr>
            </w:pPr>
            <w:r>
              <w:rPr>
                <w:rFonts w:ascii="宋体" w:hAnsi="宋体" w:hint="eastAsia"/>
                <w:b/>
                <w:color w:val="000000"/>
                <w:sz w:val="24"/>
                <w:szCs w:val="24"/>
              </w:rPr>
              <w:t>数量</w:t>
            </w:r>
          </w:p>
        </w:tc>
        <w:tc>
          <w:tcPr>
            <w:tcW w:w="1276" w:type="dxa"/>
            <w:tcBorders>
              <w:top w:val="single" w:sz="4" w:space="0" w:color="auto"/>
              <w:left w:val="single" w:sz="4" w:space="0" w:color="auto"/>
              <w:bottom w:val="single" w:sz="4" w:space="0" w:color="auto"/>
              <w:right w:val="single" w:sz="4" w:space="0" w:color="auto"/>
            </w:tcBorders>
            <w:vAlign w:val="center"/>
          </w:tcPr>
          <w:p w14:paraId="66F75D49" w14:textId="77777777" w:rsidR="00F80151" w:rsidRDefault="00FD3A88">
            <w:pPr>
              <w:jc w:val="center"/>
              <w:rPr>
                <w:rFonts w:ascii="宋体" w:hAnsi="宋体"/>
                <w:b/>
                <w:color w:val="000000"/>
                <w:sz w:val="24"/>
                <w:szCs w:val="24"/>
              </w:rPr>
            </w:pPr>
            <w:r>
              <w:rPr>
                <w:rFonts w:ascii="宋体" w:hAnsi="宋体" w:hint="eastAsia"/>
                <w:b/>
                <w:color w:val="000000"/>
                <w:sz w:val="24"/>
                <w:szCs w:val="24"/>
              </w:rPr>
              <w:t>单价（元）</w:t>
            </w:r>
          </w:p>
        </w:tc>
        <w:tc>
          <w:tcPr>
            <w:tcW w:w="1275" w:type="dxa"/>
            <w:tcBorders>
              <w:top w:val="single" w:sz="4" w:space="0" w:color="auto"/>
              <w:left w:val="nil"/>
              <w:bottom w:val="single" w:sz="4" w:space="0" w:color="auto"/>
              <w:right w:val="single" w:sz="4" w:space="0" w:color="auto"/>
            </w:tcBorders>
            <w:vAlign w:val="center"/>
          </w:tcPr>
          <w:p w14:paraId="2DEBE615" w14:textId="77777777" w:rsidR="00F80151" w:rsidRDefault="00FD3A88">
            <w:pPr>
              <w:jc w:val="center"/>
              <w:rPr>
                <w:rFonts w:ascii="宋体" w:hAnsi="宋体"/>
                <w:b/>
                <w:color w:val="000000"/>
                <w:sz w:val="24"/>
                <w:szCs w:val="24"/>
              </w:rPr>
            </w:pPr>
            <w:r>
              <w:rPr>
                <w:rFonts w:ascii="宋体" w:hAnsi="宋体" w:hint="eastAsia"/>
                <w:b/>
                <w:color w:val="000000"/>
                <w:sz w:val="24"/>
                <w:szCs w:val="24"/>
              </w:rPr>
              <w:t>合价（元）</w:t>
            </w:r>
          </w:p>
        </w:tc>
        <w:tc>
          <w:tcPr>
            <w:tcW w:w="851" w:type="dxa"/>
            <w:tcBorders>
              <w:top w:val="single" w:sz="4" w:space="0" w:color="auto"/>
              <w:left w:val="single" w:sz="4" w:space="0" w:color="auto"/>
              <w:bottom w:val="single" w:sz="4" w:space="0" w:color="auto"/>
              <w:right w:val="single" w:sz="4" w:space="0" w:color="auto"/>
            </w:tcBorders>
            <w:vAlign w:val="center"/>
          </w:tcPr>
          <w:p w14:paraId="47F77EA4" w14:textId="77777777" w:rsidR="00F80151" w:rsidRDefault="00FD3A88">
            <w:pPr>
              <w:jc w:val="center"/>
              <w:rPr>
                <w:rFonts w:ascii="宋体" w:hAnsi="宋体"/>
                <w:b/>
                <w:color w:val="000000"/>
                <w:sz w:val="24"/>
                <w:szCs w:val="24"/>
              </w:rPr>
            </w:pPr>
            <w:r>
              <w:rPr>
                <w:rFonts w:ascii="宋体" w:hAnsi="宋体" w:hint="eastAsia"/>
                <w:b/>
                <w:color w:val="000000"/>
                <w:sz w:val="24"/>
                <w:szCs w:val="24"/>
              </w:rPr>
              <w:t>备注</w:t>
            </w:r>
          </w:p>
        </w:tc>
      </w:tr>
      <w:tr w:rsidR="00F80151" w14:paraId="32237B34" w14:textId="77777777">
        <w:trPr>
          <w:trHeight w:val="498"/>
          <w:jc w:val="center"/>
        </w:trPr>
        <w:tc>
          <w:tcPr>
            <w:tcW w:w="748" w:type="dxa"/>
            <w:tcBorders>
              <w:top w:val="single" w:sz="4" w:space="0" w:color="auto"/>
              <w:left w:val="single" w:sz="4" w:space="0" w:color="auto"/>
              <w:bottom w:val="single" w:sz="4" w:space="0" w:color="auto"/>
              <w:right w:val="single" w:sz="4" w:space="0" w:color="auto"/>
            </w:tcBorders>
          </w:tcPr>
          <w:p w14:paraId="0AC1027B" w14:textId="77777777" w:rsidR="00F80151" w:rsidRDefault="00FD3A88">
            <w:pPr>
              <w:jc w:val="center"/>
              <w:rPr>
                <w:rFonts w:ascii="宋体" w:eastAsia="宋体" w:hAnsi="宋体"/>
                <w:color w:val="000000"/>
                <w:sz w:val="24"/>
                <w:szCs w:val="24"/>
              </w:rPr>
            </w:pPr>
            <w:r>
              <w:rPr>
                <w:rFonts w:ascii="宋体" w:hAnsi="宋体" w:hint="eastAsia"/>
                <w:color w:val="000000"/>
                <w:sz w:val="24"/>
                <w:szCs w:val="24"/>
              </w:rPr>
              <w:t>1</w:t>
            </w:r>
          </w:p>
        </w:tc>
        <w:tc>
          <w:tcPr>
            <w:tcW w:w="1345" w:type="dxa"/>
            <w:tcBorders>
              <w:top w:val="single" w:sz="4" w:space="0" w:color="auto"/>
              <w:left w:val="nil"/>
              <w:bottom w:val="single" w:sz="4" w:space="0" w:color="auto"/>
              <w:right w:val="single" w:sz="4" w:space="0" w:color="auto"/>
            </w:tcBorders>
            <w:noWrap/>
            <w:vAlign w:val="center"/>
          </w:tcPr>
          <w:p w14:paraId="47B5B75F" w14:textId="77777777" w:rsidR="00F80151" w:rsidRDefault="00F80151">
            <w:pPr>
              <w:widowControl/>
              <w:jc w:val="left"/>
              <w:textAlignment w:val="center"/>
              <w:rPr>
                <w:rFonts w:ascii="宋体" w:eastAsia="宋体" w:hAnsi="宋体" w:cs="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402720BD"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64C3C9AF" w14:textId="77777777" w:rsidR="00F80151" w:rsidRDefault="00F80151">
            <w:pPr>
              <w:jc w:val="center"/>
              <w:rPr>
                <w:rFonts w:ascii="宋体" w:eastAsia="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7B5E4BDD"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2A3F253"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53A7EBD3"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51D2D1D" w14:textId="77777777" w:rsidR="00F80151" w:rsidRDefault="00F80151">
            <w:pPr>
              <w:jc w:val="center"/>
              <w:rPr>
                <w:rFonts w:ascii="宋体" w:hAnsi="宋体"/>
                <w:color w:val="000000"/>
                <w:sz w:val="24"/>
                <w:szCs w:val="24"/>
              </w:rPr>
            </w:pPr>
          </w:p>
        </w:tc>
      </w:tr>
      <w:tr w:rsidR="00F80151" w14:paraId="10A6ACAB" w14:textId="77777777">
        <w:trPr>
          <w:trHeight w:val="498"/>
          <w:jc w:val="center"/>
        </w:trPr>
        <w:tc>
          <w:tcPr>
            <w:tcW w:w="748" w:type="dxa"/>
            <w:tcBorders>
              <w:top w:val="single" w:sz="4" w:space="0" w:color="auto"/>
              <w:left w:val="single" w:sz="4" w:space="0" w:color="auto"/>
              <w:bottom w:val="single" w:sz="4" w:space="0" w:color="auto"/>
              <w:right w:val="single" w:sz="4" w:space="0" w:color="auto"/>
            </w:tcBorders>
          </w:tcPr>
          <w:p w14:paraId="57630D68"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42F7EA9" w14:textId="77777777" w:rsidR="00F80151" w:rsidRDefault="00F80151">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231C339"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793EFE27"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12B27F9B"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244058"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4CA73B6C"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2DAFF92" w14:textId="77777777" w:rsidR="00F80151" w:rsidRDefault="00F80151">
            <w:pPr>
              <w:jc w:val="center"/>
              <w:rPr>
                <w:rFonts w:ascii="宋体" w:hAnsi="宋体"/>
                <w:color w:val="000000"/>
                <w:sz w:val="24"/>
                <w:szCs w:val="24"/>
              </w:rPr>
            </w:pPr>
          </w:p>
        </w:tc>
      </w:tr>
      <w:tr w:rsidR="00F80151" w14:paraId="4E663553" w14:textId="77777777">
        <w:trPr>
          <w:trHeight w:val="435"/>
          <w:jc w:val="center"/>
        </w:trPr>
        <w:tc>
          <w:tcPr>
            <w:tcW w:w="748" w:type="dxa"/>
            <w:tcBorders>
              <w:top w:val="single" w:sz="4" w:space="0" w:color="auto"/>
              <w:left w:val="single" w:sz="4" w:space="0" w:color="auto"/>
              <w:bottom w:val="single" w:sz="4" w:space="0" w:color="auto"/>
              <w:right w:val="single" w:sz="4" w:space="0" w:color="auto"/>
            </w:tcBorders>
          </w:tcPr>
          <w:p w14:paraId="600C4471"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3190194B" w14:textId="77777777" w:rsidR="00F80151" w:rsidRDefault="00F80151">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A38FC1B"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3003C865"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316096AC"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4DE0FDA"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2F47E3E0"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27E5585" w14:textId="77777777" w:rsidR="00F80151" w:rsidRDefault="00F80151">
            <w:pPr>
              <w:jc w:val="center"/>
              <w:rPr>
                <w:rFonts w:ascii="宋体" w:hAnsi="宋体"/>
                <w:color w:val="000000"/>
                <w:sz w:val="24"/>
                <w:szCs w:val="24"/>
              </w:rPr>
            </w:pPr>
          </w:p>
        </w:tc>
      </w:tr>
      <w:tr w:rsidR="00F80151" w14:paraId="06930063" w14:textId="77777777">
        <w:trPr>
          <w:trHeight w:val="414"/>
          <w:jc w:val="center"/>
        </w:trPr>
        <w:tc>
          <w:tcPr>
            <w:tcW w:w="748" w:type="dxa"/>
            <w:tcBorders>
              <w:top w:val="single" w:sz="4" w:space="0" w:color="auto"/>
              <w:left w:val="single" w:sz="4" w:space="0" w:color="auto"/>
              <w:bottom w:val="single" w:sz="4" w:space="0" w:color="auto"/>
              <w:right w:val="single" w:sz="4" w:space="0" w:color="auto"/>
            </w:tcBorders>
          </w:tcPr>
          <w:p w14:paraId="19DDA53F"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7193FB57" w14:textId="77777777" w:rsidR="00F80151" w:rsidRDefault="00F80151">
            <w:pPr>
              <w:widowControl/>
              <w:jc w:val="left"/>
              <w:textAlignment w:val="center"/>
              <w:rPr>
                <w:rFonts w:ascii="宋体" w:hAnsi="宋体"/>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97101BB"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11726347"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7D5C88DF"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539511"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2DA8BA5A"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2E8FBC" w14:textId="77777777" w:rsidR="00F80151" w:rsidRDefault="00F80151">
            <w:pPr>
              <w:jc w:val="center"/>
              <w:rPr>
                <w:rFonts w:ascii="宋体" w:hAnsi="宋体"/>
                <w:color w:val="000000"/>
                <w:sz w:val="24"/>
                <w:szCs w:val="24"/>
              </w:rPr>
            </w:pPr>
          </w:p>
        </w:tc>
      </w:tr>
      <w:tr w:rsidR="00F80151" w14:paraId="4E1A1E8A" w14:textId="77777777">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3F3F7C1B" w14:textId="77777777" w:rsidR="00F80151" w:rsidRDefault="00F80151">
            <w:pPr>
              <w:jc w:val="center"/>
              <w:rPr>
                <w:rFonts w:ascii="宋体" w:eastAsia="宋体" w:hAnsi="宋体"/>
                <w:color w:val="000000"/>
                <w:sz w:val="24"/>
                <w:szCs w:val="24"/>
              </w:rPr>
            </w:pPr>
          </w:p>
        </w:tc>
        <w:tc>
          <w:tcPr>
            <w:tcW w:w="1345" w:type="dxa"/>
            <w:tcBorders>
              <w:top w:val="single" w:sz="4" w:space="0" w:color="auto"/>
              <w:left w:val="nil"/>
              <w:bottom w:val="single" w:sz="4" w:space="0" w:color="auto"/>
              <w:right w:val="single" w:sz="4" w:space="0" w:color="auto"/>
            </w:tcBorders>
            <w:noWrap/>
            <w:vAlign w:val="center"/>
          </w:tcPr>
          <w:p w14:paraId="4F821BB1" w14:textId="77777777" w:rsidR="00F80151" w:rsidRDefault="00F80151">
            <w:pPr>
              <w:widowControl/>
              <w:jc w:val="left"/>
              <w:textAlignment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611E0000"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13561523"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26A09001"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C0A49E"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8A19D19"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A7D8F35" w14:textId="77777777" w:rsidR="00F80151" w:rsidRDefault="00F80151">
            <w:pPr>
              <w:jc w:val="center"/>
              <w:rPr>
                <w:rFonts w:ascii="宋体" w:hAnsi="宋体"/>
                <w:color w:val="000000"/>
                <w:sz w:val="24"/>
                <w:szCs w:val="24"/>
              </w:rPr>
            </w:pPr>
          </w:p>
        </w:tc>
      </w:tr>
      <w:tr w:rsidR="00F80151" w14:paraId="4103024B" w14:textId="77777777">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29F05321"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55E7EB2"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D127775"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0AA02CD6"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680A8ED5"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F163690"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D3B9923"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F02AFBC" w14:textId="77777777" w:rsidR="00F80151" w:rsidRDefault="00F80151">
            <w:pPr>
              <w:jc w:val="center"/>
              <w:rPr>
                <w:rFonts w:ascii="宋体" w:hAnsi="宋体"/>
                <w:color w:val="000000"/>
                <w:sz w:val="24"/>
                <w:szCs w:val="24"/>
              </w:rPr>
            </w:pPr>
          </w:p>
        </w:tc>
      </w:tr>
      <w:tr w:rsidR="00F80151" w14:paraId="69A7BF58" w14:textId="77777777">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25B199DE"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579654A5"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3E1D8807"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3FA391A7"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63126A96"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D9047E"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24E9921"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2C7D84D" w14:textId="77777777" w:rsidR="00F80151" w:rsidRDefault="00F80151">
            <w:pPr>
              <w:jc w:val="center"/>
              <w:rPr>
                <w:rFonts w:ascii="宋体" w:hAnsi="宋体"/>
                <w:color w:val="000000"/>
                <w:sz w:val="24"/>
                <w:szCs w:val="24"/>
              </w:rPr>
            </w:pPr>
          </w:p>
        </w:tc>
      </w:tr>
      <w:tr w:rsidR="00F80151" w14:paraId="73513AFF" w14:textId="77777777">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027F4ED0"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64C78B38"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2A6A83BF"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3D90840E"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5B4182FA"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0C4049A"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4C36F0E8"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C7447F3" w14:textId="77777777" w:rsidR="00F80151" w:rsidRDefault="00F80151">
            <w:pPr>
              <w:jc w:val="center"/>
              <w:rPr>
                <w:rFonts w:ascii="宋体" w:hAnsi="宋体"/>
                <w:color w:val="000000"/>
                <w:sz w:val="24"/>
                <w:szCs w:val="24"/>
              </w:rPr>
            </w:pPr>
          </w:p>
        </w:tc>
      </w:tr>
      <w:tr w:rsidR="00F80151" w14:paraId="2AE0315C" w14:textId="77777777">
        <w:trPr>
          <w:trHeight w:val="420"/>
          <w:jc w:val="center"/>
        </w:trPr>
        <w:tc>
          <w:tcPr>
            <w:tcW w:w="748" w:type="dxa"/>
            <w:tcBorders>
              <w:top w:val="single" w:sz="4" w:space="0" w:color="auto"/>
              <w:left w:val="single" w:sz="4" w:space="0" w:color="auto"/>
              <w:bottom w:val="single" w:sz="4" w:space="0" w:color="auto"/>
              <w:right w:val="single" w:sz="4" w:space="0" w:color="auto"/>
            </w:tcBorders>
          </w:tcPr>
          <w:p w14:paraId="1DFC2CBF" w14:textId="77777777" w:rsidR="00F80151" w:rsidRDefault="00F80151">
            <w:pPr>
              <w:jc w:val="center"/>
              <w:rPr>
                <w:rFonts w:ascii="宋体" w:hAnsi="宋体"/>
                <w:color w:val="000000"/>
              </w:rPr>
            </w:pPr>
          </w:p>
        </w:tc>
        <w:tc>
          <w:tcPr>
            <w:tcW w:w="1345" w:type="dxa"/>
            <w:tcBorders>
              <w:top w:val="single" w:sz="4" w:space="0" w:color="auto"/>
              <w:left w:val="nil"/>
              <w:bottom w:val="single" w:sz="4" w:space="0" w:color="auto"/>
              <w:right w:val="single" w:sz="4" w:space="0" w:color="auto"/>
            </w:tcBorders>
            <w:noWrap/>
            <w:vAlign w:val="center"/>
          </w:tcPr>
          <w:p w14:paraId="1D6ADCA2" w14:textId="77777777" w:rsidR="00F80151" w:rsidRDefault="00F80151">
            <w:pPr>
              <w:jc w:val="center"/>
              <w:rPr>
                <w:rFonts w:ascii="宋体" w:hAnsi="宋体"/>
                <w:color w:val="000000"/>
                <w:sz w:val="24"/>
                <w:szCs w:val="24"/>
              </w:rPr>
            </w:pPr>
          </w:p>
        </w:tc>
        <w:tc>
          <w:tcPr>
            <w:tcW w:w="1417" w:type="dxa"/>
            <w:tcBorders>
              <w:top w:val="single" w:sz="4" w:space="0" w:color="auto"/>
              <w:left w:val="nil"/>
              <w:bottom w:val="single" w:sz="4" w:space="0" w:color="auto"/>
              <w:right w:val="single" w:sz="4" w:space="0" w:color="auto"/>
            </w:tcBorders>
            <w:noWrap/>
            <w:vAlign w:val="center"/>
          </w:tcPr>
          <w:p w14:paraId="5A73D27F" w14:textId="77777777" w:rsidR="00F80151" w:rsidRDefault="00F80151">
            <w:pPr>
              <w:jc w:val="center"/>
              <w:rPr>
                <w:rFonts w:ascii="宋体" w:hAnsi="宋体"/>
                <w:color w:val="000000"/>
              </w:rPr>
            </w:pPr>
          </w:p>
        </w:tc>
        <w:tc>
          <w:tcPr>
            <w:tcW w:w="993" w:type="dxa"/>
            <w:tcBorders>
              <w:top w:val="single" w:sz="4" w:space="0" w:color="auto"/>
              <w:left w:val="nil"/>
              <w:bottom w:val="single" w:sz="4" w:space="0" w:color="auto"/>
              <w:right w:val="single" w:sz="4" w:space="0" w:color="auto"/>
            </w:tcBorders>
            <w:noWrap/>
            <w:vAlign w:val="center"/>
          </w:tcPr>
          <w:p w14:paraId="56BF8BC5" w14:textId="77777777" w:rsidR="00F80151" w:rsidRDefault="00F80151">
            <w:pPr>
              <w:jc w:val="center"/>
              <w:rPr>
                <w:rFonts w:ascii="宋体" w:hAnsi="宋体"/>
                <w:color w:val="000000"/>
                <w:sz w:val="24"/>
                <w:szCs w:val="24"/>
              </w:rPr>
            </w:pPr>
          </w:p>
        </w:tc>
        <w:tc>
          <w:tcPr>
            <w:tcW w:w="992" w:type="dxa"/>
            <w:tcBorders>
              <w:top w:val="single" w:sz="4" w:space="0" w:color="auto"/>
              <w:left w:val="nil"/>
              <w:bottom w:val="single" w:sz="4" w:space="0" w:color="auto"/>
              <w:right w:val="single" w:sz="4" w:space="0" w:color="auto"/>
            </w:tcBorders>
          </w:tcPr>
          <w:p w14:paraId="7EE6C9BD" w14:textId="77777777" w:rsidR="00F80151" w:rsidRDefault="00F80151">
            <w:pPr>
              <w:jc w:val="center"/>
              <w:rPr>
                <w:rFonts w:ascii="宋体" w:hAnsi="宋体"/>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9535E28" w14:textId="77777777" w:rsidR="00F80151" w:rsidRDefault="00F80151">
            <w:pPr>
              <w:jc w:val="center"/>
              <w:rPr>
                <w:rFonts w:ascii="宋体" w:hAnsi="宋体"/>
                <w:color w:val="000000"/>
                <w:sz w:val="24"/>
                <w:szCs w:val="24"/>
              </w:rPr>
            </w:pPr>
          </w:p>
        </w:tc>
        <w:tc>
          <w:tcPr>
            <w:tcW w:w="1275" w:type="dxa"/>
            <w:tcBorders>
              <w:top w:val="single" w:sz="4" w:space="0" w:color="auto"/>
              <w:left w:val="nil"/>
              <w:bottom w:val="single" w:sz="4" w:space="0" w:color="auto"/>
              <w:right w:val="single" w:sz="4" w:space="0" w:color="auto"/>
            </w:tcBorders>
          </w:tcPr>
          <w:p w14:paraId="0D2FC221" w14:textId="77777777" w:rsidR="00F80151" w:rsidRDefault="00F80151">
            <w:pPr>
              <w:jc w:val="center"/>
              <w:rPr>
                <w:rFonts w:ascii="宋体" w:hAnsi="宋体"/>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420329" w14:textId="77777777" w:rsidR="00F80151" w:rsidRDefault="00F80151">
            <w:pPr>
              <w:jc w:val="center"/>
              <w:rPr>
                <w:rFonts w:ascii="宋体" w:hAnsi="宋体"/>
                <w:color w:val="000000"/>
                <w:sz w:val="24"/>
                <w:szCs w:val="24"/>
              </w:rPr>
            </w:pPr>
          </w:p>
        </w:tc>
      </w:tr>
      <w:tr w:rsidR="00840271" w14:paraId="7FE7288C" w14:textId="77777777" w:rsidTr="00B628FA">
        <w:trPr>
          <w:trHeight w:val="420"/>
          <w:jc w:val="center"/>
        </w:trPr>
        <w:tc>
          <w:tcPr>
            <w:tcW w:w="8897" w:type="dxa"/>
            <w:gridSpan w:val="8"/>
            <w:tcBorders>
              <w:top w:val="single" w:sz="4" w:space="0" w:color="auto"/>
              <w:left w:val="single" w:sz="4" w:space="0" w:color="auto"/>
              <w:bottom w:val="single" w:sz="4" w:space="0" w:color="auto"/>
              <w:right w:val="single" w:sz="4" w:space="0" w:color="auto"/>
            </w:tcBorders>
            <w:vAlign w:val="center"/>
          </w:tcPr>
          <w:p w14:paraId="59AAE2D7" w14:textId="088A7721" w:rsidR="00840271" w:rsidRDefault="00840271">
            <w:pPr>
              <w:rPr>
                <w:rFonts w:ascii="宋体" w:hAnsi="宋体"/>
                <w:color w:val="000000"/>
                <w:sz w:val="24"/>
                <w:szCs w:val="24"/>
              </w:rPr>
            </w:pPr>
            <w:r>
              <w:rPr>
                <w:rFonts w:ascii="宋体" w:hAnsi="宋体" w:hint="eastAsia"/>
                <w:color w:val="000000"/>
                <w:sz w:val="24"/>
                <w:szCs w:val="24"/>
              </w:rPr>
              <w:t>合计金额</w:t>
            </w:r>
            <w:r>
              <w:rPr>
                <w:rFonts w:ascii="宋体" w:hAnsi="宋体" w:hint="eastAsia"/>
                <w:color w:val="000000"/>
                <w:sz w:val="24"/>
                <w:szCs w:val="24"/>
              </w:rPr>
              <w:t xml:space="preserve">大写： </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20E6D233" w14:textId="5542509C" w:rsidR="00613B11" w:rsidRPr="00042D00" w:rsidRDefault="00042D00" w:rsidP="00042D00">
      <w:pPr>
        <w:rPr>
          <w:highlight w:val="white"/>
        </w:rPr>
      </w:pPr>
      <w:r>
        <w:rPr>
          <w:rFonts w:hint="eastAsia"/>
          <w:highlight w:val="white"/>
        </w:rPr>
        <w:t>注：</w:t>
      </w:r>
      <w:r>
        <w:rPr>
          <w:rFonts w:hint="eastAsia"/>
          <w:highlight w:val="white"/>
        </w:rPr>
        <w:t>1</w:t>
      </w:r>
      <w:r>
        <w:rPr>
          <w:rFonts w:hint="eastAsia"/>
          <w:highlight w:val="white"/>
        </w:rPr>
        <w:t>、</w:t>
      </w:r>
      <w:r w:rsidR="00613B11" w:rsidRPr="00042D00">
        <w:rPr>
          <w:rFonts w:hint="eastAsia"/>
          <w:highlight w:val="white"/>
        </w:rPr>
        <w:t>项目报价应包含成本、包装、运输、</w:t>
      </w:r>
      <w:r w:rsidR="008259DD">
        <w:rPr>
          <w:rFonts w:hint="eastAsia"/>
          <w:highlight w:val="white"/>
        </w:rPr>
        <w:t>安装、人工、利润、</w:t>
      </w:r>
      <w:r w:rsidR="00613B11" w:rsidRPr="00042D00">
        <w:rPr>
          <w:rFonts w:hint="eastAsia"/>
          <w:highlight w:val="white"/>
        </w:rPr>
        <w:t>验收合格交付使用之前及质保期内质保服务等所有其他有关各项的含税费用。</w:t>
      </w:r>
    </w:p>
    <w:p w14:paraId="3183D8F3" w14:textId="77777777" w:rsidR="00F80151" w:rsidRPr="00042D00" w:rsidRDefault="00FD3A88" w:rsidP="00042D00">
      <w:pPr>
        <w:rPr>
          <w:highlight w:val="white"/>
        </w:rPr>
      </w:pPr>
      <w:r w:rsidRPr="00042D00">
        <w:rPr>
          <w:rFonts w:hint="eastAsia"/>
          <w:highlight w:val="white"/>
        </w:rPr>
        <w:t>2</w:t>
      </w:r>
      <w:r w:rsidRPr="00042D00">
        <w:rPr>
          <w:rFonts w:hint="eastAsia"/>
          <w:highlight w:val="white"/>
        </w:rPr>
        <w:t>、“分项报价表”为多页的，每页均需由法定代表人或授权代表签字并盖投标人印章。</w:t>
      </w:r>
    </w:p>
    <w:p w14:paraId="4BB37A90" w14:textId="2D8356DC" w:rsidR="00F80151" w:rsidRDefault="002D5A78" w:rsidP="002D5A78">
      <w:pPr>
        <w:pStyle w:val="a0"/>
      </w:pPr>
      <w:r>
        <w:rPr>
          <w:rFonts w:hint="eastAsia"/>
        </w:rPr>
        <w:t>3</w:t>
      </w:r>
      <w:r>
        <w:rPr>
          <w:rFonts w:hint="eastAsia"/>
        </w:rPr>
        <w:t>、该表格为参考格式，供应商应根据采购标的实际参数及规格等格式自拟。</w:t>
      </w:r>
    </w:p>
    <w:p w14:paraId="6792E57D" w14:textId="77777777" w:rsidR="00F80151"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77777777" w:rsidR="00F80151" w:rsidRDefault="00F80151"/>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70E35448" w:rsidR="00F80151" w:rsidRDefault="00FD3A88">
      <w:pPr>
        <w:jc w:val="center"/>
        <w:outlineLvl w:val="1"/>
        <w:rPr>
          <w:rFonts w:ascii="宋体" w:hAnsi="宋体"/>
          <w:b/>
          <w:bCs/>
          <w:color w:val="000000"/>
          <w:sz w:val="32"/>
          <w:szCs w:val="32"/>
        </w:rPr>
      </w:pPr>
      <w:r>
        <w:rPr>
          <w:rFonts w:ascii="宋体" w:eastAsia="宋体" w:hAnsi="宋体" w:cs="Times New Roman" w:hint="eastAsia"/>
          <w:b/>
          <w:bCs/>
          <w:color w:val="000000"/>
          <w:sz w:val="24"/>
          <w:szCs w:val="24"/>
        </w:rPr>
        <w:t>十一、供应商按照</w:t>
      </w:r>
      <w:r w:rsidR="008259DD">
        <w:rPr>
          <w:rFonts w:ascii="宋体" w:eastAsia="宋体" w:hAnsi="宋体" w:cs="Times New Roman" w:hint="eastAsia"/>
          <w:b/>
          <w:bCs/>
          <w:color w:val="000000"/>
          <w:sz w:val="24"/>
          <w:szCs w:val="24"/>
        </w:rPr>
        <w:t>询价</w:t>
      </w:r>
      <w:r>
        <w:rPr>
          <w:rFonts w:ascii="宋体" w:eastAsia="宋体" w:hAnsi="宋体" w:cs="Times New Roman" w:hint="eastAsia"/>
          <w:b/>
          <w:bCs/>
          <w:color w:val="000000"/>
          <w:sz w:val="24"/>
          <w:szCs w:val="24"/>
        </w:rPr>
        <w:t>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77777777"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十二、</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7BF87" w14:textId="77777777" w:rsidR="00621ED0" w:rsidRDefault="00621ED0" w:rsidP="00914855">
      <w:r>
        <w:separator/>
      </w:r>
    </w:p>
  </w:endnote>
  <w:endnote w:type="continuationSeparator" w:id="0">
    <w:p w14:paraId="24BED1D5" w14:textId="77777777" w:rsidR="00621ED0" w:rsidRDefault="00621ED0"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C6A86" w14:textId="77777777" w:rsidR="00621ED0" w:rsidRDefault="00621ED0" w:rsidP="00914855">
      <w:r>
        <w:separator/>
      </w:r>
    </w:p>
  </w:footnote>
  <w:footnote w:type="continuationSeparator" w:id="0">
    <w:p w14:paraId="5D90AA0A" w14:textId="77777777" w:rsidR="00621ED0" w:rsidRDefault="00621ED0"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2B837F"/>
    <w:multiLevelType w:val="singleLevel"/>
    <w:tmpl w:val="C32B837F"/>
    <w:lvl w:ilvl="0">
      <w:start w:val="1"/>
      <w:numFmt w:val="decimal"/>
      <w:suff w:val="nothing"/>
      <w:lvlText w:val="%1、"/>
      <w:lvlJc w:val="left"/>
      <w:pPr>
        <w:ind w:left="-79"/>
      </w:pPr>
      <w:rPr>
        <w:rFonts w:ascii="仿宋_GB2312" w:eastAsia="仿宋_GB2312" w:hAnsi="仿宋_GB2312" w:cs="仿宋_GB2312" w:hint="default"/>
        <w:sz w:val="28"/>
        <w:szCs w:val="28"/>
      </w:rPr>
    </w:lvl>
  </w:abstractNum>
  <w:abstractNum w:abstractNumId="1"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42D00"/>
    <w:rsid w:val="000961A0"/>
    <w:rsid w:val="001B2C17"/>
    <w:rsid w:val="001E1AB1"/>
    <w:rsid w:val="001E3303"/>
    <w:rsid w:val="00297B86"/>
    <w:rsid w:val="002D5A78"/>
    <w:rsid w:val="00387EF8"/>
    <w:rsid w:val="00444298"/>
    <w:rsid w:val="004615F2"/>
    <w:rsid w:val="00613B11"/>
    <w:rsid w:val="00621ED0"/>
    <w:rsid w:val="006C7D5B"/>
    <w:rsid w:val="006F2CD7"/>
    <w:rsid w:val="007B0518"/>
    <w:rsid w:val="008259DD"/>
    <w:rsid w:val="00840271"/>
    <w:rsid w:val="008A7A5C"/>
    <w:rsid w:val="00914855"/>
    <w:rsid w:val="00931418"/>
    <w:rsid w:val="0093221C"/>
    <w:rsid w:val="00952FC3"/>
    <w:rsid w:val="00AF744F"/>
    <w:rsid w:val="00B574C5"/>
    <w:rsid w:val="00BF7C40"/>
    <w:rsid w:val="00C56523"/>
    <w:rsid w:val="00D66BD1"/>
    <w:rsid w:val="00DC5FFF"/>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20</cp:revision>
  <dcterms:created xsi:type="dcterms:W3CDTF">2021-09-22T08:46:00Z</dcterms:created>
  <dcterms:modified xsi:type="dcterms:W3CDTF">2026-01-07T03:21:00Z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