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高压氧舱检修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45DD22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1C7BDC5B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016752C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2024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9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150B5E5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31699"/>
      <w:bookmarkStart w:id="1" w:name="_Toc42015219"/>
      <w:bookmarkStart w:id="2" w:name="_Toc25494"/>
      <w:bookmarkStart w:id="3" w:name="_Toc16543"/>
      <w:bookmarkStart w:id="4" w:name="_Toc42014953"/>
      <w:bookmarkStart w:id="5" w:name="_Toc519708707"/>
      <w:bookmarkStart w:id="6" w:name="_Toc12690"/>
      <w:bookmarkStart w:id="7" w:name="_Toc42015018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B7455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高压氧舱检修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”进行市场调研询价，欢迎符合条件的供应商参加。</w:t>
      </w:r>
    </w:p>
    <w:p w14:paraId="4D4BEAE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一、项目名称：广元市中心医院关于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高压氧舱检修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的市场调研询价项目</w:t>
      </w:r>
    </w:p>
    <w:p w14:paraId="09FE2F2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二、供应商参加本次采购活动应具备下列条件</w:t>
      </w:r>
    </w:p>
    <w:p w14:paraId="7D031C3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E98727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1853B6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E385C2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4E827DD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178E4F7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111399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0371484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461278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5209E9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6E7FB7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项目公告期：2024年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日至2024年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228DB0B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（一）递交响应文件截止时间：2024年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9DAA33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7356E87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（三）响应文件数量：一正两副</w:t>
      </w:r>
    </w:p>
    <w:p w14:paraId="56722F43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A780E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1335FCB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联系电话：0839-3231247</w:t>
      </w: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2952"/>
      <w:bookmarkStart w:id="9" w:name="_Toc5155"/>
      <w:bookmarkStart w:id="10" w:name="_Toc10646"/>
      <w:bookmarkStart w:id="11" w:name="_Toc514409265"/>
      <w:bookmarkStart w:id="12" w:name="_Toc42014954"/>
      <w:bookmarkStart w:id="13" w:name="_Toc514424483"/>
      <w:bookmarkStart w:id="14" w:name="_Toc42015019"/>
      <w:bookmarkStart w:id="15" w:name="_Toc10579"/>
      <w:bookmarkStart w:id="16" w:name="_Toc8915"/>
      <w:bookmarkStart w:id="17" w:name="_Toc42015220"/>
      <w:bookmarkStart w:id="18" w:name="_Toc9714"/>
      <w:bookmarkStart w:id="19" w:name="_Toc15278"/>
      <w:bookmarkStart w:id="20" w:name="_Toc9341"/>
      <w:bookmarkStart w:id="21" w:name="_Toc519708708"/>
      <w:bookmarkStart w:id="22" w:name="_Toc13516"/>
      <w:bookmarkStart w:id="23" w:name="_Toc2473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85FCAE3">
      <w:pPr>
        <w:spacing w:after="124" w:afterLines="40" w:line="400" w:lineRule="atLeast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24" w:name="_Toc21920"/>
      <w:bookmarkStart w:id="25" w:name="_Toc19542"/>
      <w:bookmarkStart w:id="26" w:name="_Toc27016"/>
      <w:bookmarkStart w:id="27" w:name="_Toc25115"/>
      <w:bookmarkStart w:id="28" w:name="_Toc42015022"/>
      <w:bookmarkStart w:id="29" w:name="_Toc36199918"/>
      <w:bookmarkStart w:id="30" w:name="_Toc42015223"/>
      <w:bookmarkStart w:id="31" w:name="_Toc7099"/>
      <w:bookmarkStart w:id="32" w:name="_Toc751"/>
      <w:bookmarkStart w:id="33" w:name="_Toc15373"/>
      <w:bookmarkStart w:id="34" w:name="_Toc7672"/>
      <w:bookmarkStart w:id="35" w:name="_Toc42014957"/>
      <w:bookmarkStart w:id="36" w:name="_Toc16088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根据《医用氧舱安全管理规定》、《氧舱安全技术监察规程》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医用氧舱安全管理与应用规范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要求以及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本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院高压氧舱目前已使用情况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特制定以下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保养项目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：      </w:t>
      </w:r>
      <w:r>
        <w:rPr>
          <w:rFonts w:hint="eastAsia" w:ascii="宋体" w:hAnsi="宋体" w:eastAsia="宋体" w:cs="宋体"/>
          <w:sz w:val="21"/>
          <w:szCs w:val="21"/>
        </w:rPr>
        <w:t xml:space="preserve">       </w:t>
      </w:r>
    </w:p>
    <w:tbl>
      <w:tblPr>
        <w:tblStyle w:val="12"/>
        <w:tblW w:w="909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337"/>
        <w:gridCol w:w="1000"/>
        <w:gridCol w:w="1100"/>
      </w:tblGrid>
      <w:tr w14:paraId="5010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57C8D5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337" w:type="dxa"/>
            <w:noWrap w:val="0"/>
            <w:vAlign w:val="top"/>
          </w:tcPr>
          <w:p w14:paraId="00DD55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科目及名称</w:t>
            </w:r>
          </w:p>
        </w:tc>
        <w:tc>
          <w:tcPr>
            <w:tcW w:w="1000" w:type="dxa"/>
            <w:noWrap w:val="0"/>
            <w:vAlign w:val="top"/>
          </w:tcPr>
          <w:p w14:paraId="2040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00" w:type="dxa"/>
            <w:noWrap w:val="0"/>
            <w:vAlign w:val="top"/>
          </w:tcPr>
          <w:p w14:paraId="220B2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 w14:paraId="7CE5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42B4E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8437" w:type="dxa"/>
            <w:gridSpan w:val="3"/>
            <w:noWrap w:val="0"/>
            <w:vAlign w:val="top"/>
          </w:tcPr>
          <w:p w14:paraId="3F998A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电气部分</w:t>
            </w:r>
          </w:p>
        </w:tc>
      </w:tr>
      <w:tr w14:paraId="7D9D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7" w:type="dxa"/>
            <w:noWrap w:val="0"/>
            <w:vAlign w:val="top"/>
          </w:tcPr>
          <w:p w14:paraId="04333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37" w:type="dxa"/>
            <w:noWrap w:val="0"/>
            <w:vAlign w:val="top"/>
          </w:tcPr>
          <w:p w14:paraId="10877C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更换舱内高清摄像机</w:t>
            </w:r>
          </w:p>
        </w:tc>
        <w:tc>
          <w:tcPr>
            <w:tcW w:w="1000" w:type="dxa"/>
            <w:noWrap w:val="0"/>
            <w:vAlign w:val="top"/>
          </w:tcPr>
          <w:p w14:paraId="64F39D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00" w:type="dxa"/>
            <w:noWrap w:val="0"/>
            <w:vAlign w:val="top"/>
          </w:tcPr>
          <w:p w14:paraId="7769F0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76A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57" w:type="dxa"/>
            <w:noWrap w:val="0"/>
            <w:vAlign w:val="top"/>
          </w:tcPr>
          <w:p w14:paraId="6DB1C2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37" w:type="dxa"/>
            <w:noWrap w:val="0"/>
            <w:vAlign w:val="top"/>
          </w:tcPr>
          <w:p w14:paraId="029D3D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更换氧舱专用对讲机、话筒、舱内麦克</w:t>
            </w:r>
          </w:p>
        </w:tc>
        <w:tc>
          <w:tcPr>
            <w:tcW w:w="1000" w:type="dxa"/>
            <w:noWrap w:val="0"/>
            <w:vAlign w:val="top"/>
          </w:tcPr>
          <w:p w14:paraId="648224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0F2F4D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191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3C4A16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37" w:type="dxa"/>
            <w:noWrap w:val="0"/>
            <w:vAlign w:val="top"/>
          </w:tcPr>
          <w:p w14:paraId="7B14B5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更换控制台专用配盘</w:t>
            </w:r>
          </w:p>
        </w:tc>
        <w:tc>
          <w:tcPr>
            <w:tcW w:w="1000" w:type="dxa"/>
            <w:noWrap w:val="0"/>
            <w:vAlign w:val="top"/>
          </w:tcPr>
          <w:p w14:paraId="6E9E51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4F558EA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432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4C25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37" w:type="dxa"/>
            <w:noWrap w:val="0"/>
            <w:vAlign w:val="top"/>
          </w:tcPr>
          <w:p w14:paraId="14CE9A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更换舱内至操作台对讲系统线路及阻燃护套管</w:t>
            </w:r>
          </w:p>
        </w:tc>
        <w:tc>
          <w:tcPr>
            <w:tcW w:w="1000" w:type="dxa"/>
            <w:noWrap w:val="0"/>
            <w:vAlign w:val="top"/>
          </w:tcPr>
          <w:p w14:paraId="6088E1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23A368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0A9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47C9F7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37" w:type="dxa"/>
            <w:noWrap w:val="0"/>
            <w:vAlign w:val="top"/>
          </w:tcPr>
          <w:p w14:paraId="2A7C52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更换舱内至操作台监控系统线路及阻燃护套管</w:t>
            </w:r>
          </w:p>
        </w:tc>
        <w:tc>
          <w:tcPr>
            <w:tcW w:w="1000" w:type="dxa"/>
            <w:noWrap w:val="0"/>
            <w:vAlign w:val="top"/>
          </w:tcPr>
          <w:p w14:paraId="411F9C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079C48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6519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10DA55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37" w:type="dxa"/>
            <w:noWrap w:val="0"/>
            <w:vAlign w:val="top"/>
          </w:tcPr>
          <w:p w14:paraId="082F52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更换舱内至操作台应急呼叫系统线路及阻燃护套管</w:t>
            </w:r>
          </w:p>
        </w:tc>
        <w:tc>
          <w:tcPr>
            <w:tcW w:w="1000" w:type="dxa"/>
            <w:noWrap w:val="0"/>
            <w:vAlign w:val="top"/>
          </w:tcPr>
          <w:p w14:paraId="4AC244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621E608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04F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68C9FD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37" w:type="dxa"/>
            <w:noWrap w:val="0"/>
            <w:vAlign w:val="top"/>
          </w:tcPr>
          <w:p w14:paraId="50F9C2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更换舱内至操作台温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湿度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系统线路及阻燃护套管</w:t>
            </w:r>
          </w:p>
        </w:tc>
        <w:tc>
          <w:tcPr>
            <w:tcW w:w="1000" w:type="dxa"/>
            <w:noWrap w:val="0"/>
            <w:vAlign w:val="top"/>
          </w:tcPr>
          <w:p w14:paraId="766343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4B5F7B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2BE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4C5056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337" w:type="dxa"/>
            <w:noWrap w:val="0"/>
            <w:vAlign w:val="top"/>
          </w:tcPr>
          <w:p w14:paraId="56ADE53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更换舱内至操作台空调室温及管温系统线路和阻燃护套管</w:t>
            </w:r>
          </w:p>
        </w:tc>
        <w:tc>
          <w:tcPr>
            <w:tcW w:w="1000" w:type="dxa"/>
            <w:noWrap w:val="0"/>
            <w:vAlign w:val="top"/>
          </w:tcPr>
          <w:p w14:paraId="713F7B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673ABE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9E2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65FF61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337" w:type="dxa"/>
            <w:noWrap w:val="0"/>
            <w:vAlign w:val="top"/>
          </w:tcPr>
          <w:p w14:paraId="6FA508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更换舱顶至操作台照明系统线路及护套管路</w:t>
            </w:r>
          </w:p>
        </w:tc>
        <w:tc>
          <w:tcPr>
            <w:tcW w:w="1000" w:type="dxa"/>
            <w:noWrap w:val="0"/>
            <w:vAlign w:val="top"/>
          </w:tcPr>
          <w:p w14:paraId="6FA1BE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48D118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3C9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7AFC0ED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337" w:type="dxa"/>
            <w:noWrap w:val="0"/>
            <w:vAlign w:val="top"/>
          </w:tcPr>
          <w:p w14:paraId="5AB19A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空调磁密封电机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至控制台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及阻燃护套管</w:t>
            </w:r>
          </w:p>
        </w:tc>
        <w:tc>
          <w:tcPr>
            <w:tcW w:w="1000" w:type="dxa"/>
            <w:noWrap w:val="0"/>
            <w:vAlign w:val="top"/>
          </w:tcPr>
          <w:p w14:paraId="4FDF23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075542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0C81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8BF1F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37" w:type="dxa"/>
            <w:noWrap w:val="0"/>
            <w:vAlign w:val="top"/>
          </w:tcPr>
          <w:p w14:paraId="7AD436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更换应急电源系统线路</w:t>
            </w:r>
          </w:p>
        </w:tc>
        <w:tc>
          <w:tcPr>
            <w:tcW w:w="1000" w:type="dxa"/>
            <w:noWrap w:val="0"/>
            <w:vAlign w:val="top"/>
          </w:tcPr>
          <w:p w14:paraId="504CF3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197DBC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547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3BDCD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37" w:type="dxa"/>
            <w:noWrap w:val="0"/>
            <w:vAlign w:val="top"/>
          </w:tcPr>
          <w:p w14:paraId="2ADFA3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更换氧舱专用应急电源</w:t>
            </w:r>
          </w:p>
        </w:tc>
        <w:tc>
          <w:tcPr>
            <w:tcW w:w="1000" w:type="dxa"/>
            <w:noWrap w:val="0"/>
            <w:vAlign w:val="top"/>
          </w:tcPr>
          <w:p w14:paraId="31FE9C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100" w:type="dxa"/>
            <w:noWrap w:val="0"/>
            <w:vAlign w:val="top"/>
          </w:tcPr>
          <w:p w14:paraId="217C8B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A0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57" w:type="dxa"/>
            <w:noWrap w:val="0"/>
            <w:vAlign w:val="top"/>
          </w:tcPr>
          <w:p w14:paraId="654FA3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37" w:type="dxa"/>
            <w:noWrap w:val="0"/>
            <w:vAlign w:val="top"/>
          </w:tcPr>
          <w:p w14:paraId="0708A6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更换舱内专用LED灯</w:t>
            </w:r>
          </w:p>
        </w:tc>
        <w:tc>
          <w:tcPr>
            <w:tcW w:w="1000" w:type="dxa"/>
            <w:noWrap w:val="0"/>
            <w:vAlign w:val="top"/>
          </w:tcPr>
          <w:p w14:paraId="1415E3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</w:t>
            </w:r>
          </w:p>
        </w:tc>
        <w:tc>
          <w:tcPr>
            <w:tcW w:w="1100" w:type="dxa"/>
            <w:noWrap w:val="0"/>
            <w:vAlign w:val="top"/>
          </w:tcPr>
          <w:p w14:paraId="0F0125F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906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31E603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37" w:type="dxa"/>
            <w:noWrap w:val="0"/>
            <w:vAlign w:val="top"/>
          </w:tcPr>
          <w:p w14:paraId="37F9C7B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更换操作台内部电器系统线路</w:t>
            </w:r>
          </w:p>
        </w:tc>
        <w:tc>
          <w:tcPr>
            <w:tcW w:w="1000" w:type="dxa"/>
            <w:noWrap w:val="0"/>
            <w:vAlign w:val="top"/>
          </w:tcPr>
          <w:p w14:paraId="53AFB5C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6BBF816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64CC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7EED04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337" w:type="dxa"/>
            <w:noWrap w:val="0"/>
            <w:vAlign w:val="top"/>
          </w:tcPr>
          <w:p w14:paraId="4F0769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更换氧舱专用氧传感器</w:t>
            </w:r>
          </w:p>
        </w:tc>
        <w:tc>
          <w:tcPr>
            <w:tcW w:w="1000" w:type="dxa"/>
            <w:noWrap w:val="0"/>
            <w:vAlign w:val="top"/>
          </w:tcPr>
          <w:p w14:paraId="7446B8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586FE4E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3CFE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72D262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8437" w:type="dxa"/>
            <w:gridSpan w:val="3"/>
            <w:noWrap w:val="0"/>
            <w:vAlign w:val="top"/>
          </w:tcPr>
          <w:p w14:paraId="11144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供排气系统部分</w:t>
            </w:r>
          </w:p>
        </w:tc>
      </w:tr>
      <w:tr w14:paraId="0C12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7" w:type="dxa"/>
            <w:noWrap w:val="0"/>
            <w:vAlign w:val="top"/>
          </w:tcPr>
          <w:p w14:paraId="0763012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37" w:type="dxa"/>
            <w:noWrap w:val="0"/>
            <w:vAlign w:val="top"/>
          </w:tcPr>
          <w:p w14:paraId="37CE1F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更换空气过滤器滤芯装置</w:t>
            </w:r>
          </w:p>
        </w:tc>
        <w:tc>
          <w:tcPr>
            <w:tcW w:w="1000" w:type="dxa"/>
            <w:noWrap w:val="0"/>
            <w:vAlign w:val="top"/>
          </w:tcPr>
          <w:p w14:paraId="7958C5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100" w:type="dxa"/>
            <w:noWrap w:val="0"/>
            <w:vAlign w:val="top"/>
          </w:tcPr>
          <w:p w14:paraId="3CDF62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A41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320652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37" w:type="dxa"/>
            <w:noWrap w:val="0"/>
            <w:vAlign w:val="top"/>
          </w:tcPr>
          <w:p w14:paraId="14B0D7C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检修储气罐进出气阀门</w:t>
            </w:r>
          </w:p>
        </w:tc>
        <w:tc>
          <w:tcPr>
            <w:tcW w:w="1000" w:type="dxa"/>
            <w:noWrap w:val="0"/>
            <w:vAlign w:val="top"/>
          </w:tcPr>
          <w:p w14:paraId="209060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00" w:type="dxa"/>
            <w:noWrap w:val="0"/>
            <w:vAlign w:val="top"/>
          </w:tcPr>
          <w:p w14:paraId="1FC8D3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470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1B9D56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37" w:type="dxa"/>
            <w:noWrap w:val="0"/>
            <w:vAlign w:val="top"/>
          </w:tcPr>
          <w:p w14:paraId="4AF4EE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加减压系统管路吹扫清理及气密性检修</w:t>
            </w:r>
          </w:p>
        </w:tc>
        <w:tc>
          <w:tcPr>
            <w:tcW w:w="1000" w:type="dxa"/>
            <w:noWrap w:val="0"/>
            <w:vAlign w:val="top"/>
          </w:tcPr>
          <w:p w14:paraId="1F1377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00" w:type="dxa"/>
            <w:noWrap w:val="0"/>
            <w:vAlign w:val="top"/>
          </w:tcPr>
          <w:p w14:paraId="1B2D34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FEC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33D44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8437" w:type="dxa"/>
            <w:gridSpan w:val="3"/>
            <w:noWrap w:val="0"/>
            <w:vAlign w:val="top"/>
          </w:tcPr>
          <w:p w14:paraId="78705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供排氧系统部分</w:t>
            </w:r>
          </w:p>
        </w:tc>
      </w:tr>
      <w:tr w14:paraId="1515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618587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37" w:type="dxa"/>
            <w:noWrap w:val="0"/>
            <w:vAlign w:val="top"/>
          </w:tcPr>
          <w:p w14:paraId="40BF1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更换排氧过滤器</w:t>
            </w:r>
          </w:p>
        </w:tc>
        <w:tc>
          <w:tcPr>
            <w:tcW w:w="1000" w:type="dxa"/>
            <w:noWrap w:val="0"/>
            <w:vAlign w:val="top"/>
          </w:tcPr>
          <w:p w14:paraId="5045A7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100" w:type="dxa"/>
            <w:noWrap w:val="0"/>
            <w:vAlign w:val="top"/>
          </w:tcPr>
          <w:p w14:paraId="39763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C5A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8B16E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37" w:type="dxa"/>
            <w:noWrap w:val="0"/>
            <w:vAlign w:val="top"/>
          </w:tcPr>
          <w:p w14:paraId="091F3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更换微阻力吸氧呼吸调节器</w:t>
            </w:r>
          </w:p>
        </w:tc>
        <w:tc>
          <w:tcPr>
            <w:tcW w:w="1000" w:type="dxa"/>
            <w:noWrap w:val="0"/>
            <w:vAlign w:val="top"/>
          </w:tcPr>
          <w:p w14:paraId="7BF7E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00" w:type="dxa"/>
            <w:noWrap w:val="0"/>
            <w:vAlign w:val="top"/>
          </w:tcPr>
          <w:p w14:paraId="461597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7292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4583E9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37" w:type="dxa"/>
            <w:noWrap w:val="0"/>
            <w:vAlign w:val="top"/>
          </w:tcPr>
          <w:p w14:paraId="243533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供排氧系统管路吹扫清理及气密性检修</w:t>
            </w:r>
          </w:p>
        </w:tc>
        <w:tc>
          <w:tcPr>
            <w:tcW w:w="1000" w:type="dxa"/>
            <w:noWrap w:val="0"/>
            <w:vAlign w:val="top"/>
          </w:tcPr>
          <w:p w14:paraId="60E597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00" w:type="dxa"/>
            <w:noWrap w:val="0"/>
            <w:vAlign w:val="top"/>
          </w:tcPr>
          <w:p w14:paraId="0FAA2D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42B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7C16D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8437" w:type="dxa"/>
            <w:gridSpan w:val="3"/>
            <w:noWrap w:val="0"/>
            <w:vAlign w:val="top"/>
          </w:tcPr>
          <w:p w14:paraId="29203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消防系统部分</w:t>
            </w:r>
          </w:p>
        </w:tc>
      </w:tr>
      <w:tr w14:paraId="3011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87CD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37" w:type="dxa"/>
            <w:noWrap w:val="0"/>
            <w:vAlign w:val="top"/>
          </w:tcPr>
          <w:p w14:paraId="042978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消防汽水罐内部清理除锈维护保养</w:t>
            </w:r>
          </w:p>
        </w:tc>
        <w:tc>
          <w:tcPr>
            <w:tcW w:w="1000" w:type="dxa"/>
            <w:noWrap w:val="0"/>
            <w:vAlign w:val="top"/>
          </w:tcPr>
          <w:p w14:paraId="242673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100" w:type="dxa"/>
            <w:noWrap w:val="0"/>
            <w:vAlign w:val="top"/>
          </w:tcPr>
          <w:p w14:paraId="4F1D88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6C8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top"/>
          </w:tcPr>
          <w:p w14:paraId="0DDB72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37" w:type="dxa"/>
            <w:noWrap w:val="0"/>
            <w:vAlign w:val="top"/>
          </w:tcPr>
          <w:p w14:paraId="511FBA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喷淋系统进行测试检修</w:t>
            </w:r>
          </w:p>
        </w:tc>
        <w:tc>
          <w:tcPr>
            <w:tcW w:w="1000" w:type="dxa"/>
            <w:noWrap w:val="0"/>
            <w:vAlign w:val="top"/>
          </w:tcPr>
          <w:p w14:paraId="6F0908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00" w:type="dxa"/>
            <w:noWrap w:val="0"/>
            <w:vAlign w:val="top"/>
          </w:tcPr>
          <w:p w14:paraId="23AC0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304F1E9D">
      <w:pPr>
        <w:spacing w:after="96" w:afterLines="40" w:line="400" w:lineRule="atLeast"/>
        <w:jc w:val="both"/>
        <w:rPr>
          <w:rFonts w:hint="eastAsia" w:ascii="宋体" w:hAnsi="宋体" w:eastAsia="宋体" w:cs="宋体"/>
          <w:b/>
          <w:bCs/>
          <w:snapToGrid w:val="0"/>
          <w:w w:val="9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w w:val="90"/>
          <w:sz w:val="21"/>
          <w:szCs w:val="21"/>
          <w:lang w:val="en-US" w:eastAsia="zh-CN"/>
        </w:rPr>
        <w:t>以上费用包含人工、税金及货运费</w:t>
      </w:r>
    </w:p>
    <w:p w14:paraId="6471C3C8">
      <w:pPr>
        <w:spacing w:after="96" w:afterLines="40" w:line="400" w:lineRule="atLeast"/>
        <w:jc w:val="both"/>
        <w:rPr>
          <w:rFonts w:hint="eastAsia" w:ascii="宋体" w:hAnsi="宋体" w:eastAsia="宋体" w:cs="宋体"/>
          <w:b/>
          <w:bCs/>
          <w:snapToGrid w:val="0"/>
          <w:w w:val="9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w w:val="90"/>
          <w:sz w:val="21"/>
          <w:szCs w:val="21"/>
          <w:lang w:val="en-US" w:eastAsia="zh-CN"/>
        </w:rPr>
        <w:t>更换配件质保期为一年</w:t>
      </w:r>
    </w:p>
    <w:p w14:paraId="3B5357E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  <w:bookmarkStart w:id="42" w:name="_GoBack"/>
      <w:bookmarkEnd w:id="42"/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C1120C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068558DD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79819AC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F4700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E8841E4"/>
    <w:rsid w:val="17B2302E"/>
    <w:rsid w:val="1D9A4023"/>
    <w:rsid w:val="23C91E2B"/>
    <w:rsid w:val="2BE45B64"/>
    <w:rsid w:val="2D1C5657"/>
    <w:rsid w:val="2ED41B53"/>
    <w:rsid w:val="32A76F70"/>
    <w:rsid w:val="32D32370"/>
    <w:rsid w:val="386D2F7B"/>
    <w:rsid w:val="3C301E9B"/>
    <w:rsid w:val="423751DF"/>
    <w:rsid w:val="44C26429"/>
    <w:rsid w:val="48A90B28"/>
    <w:rsid w:val="49C7499F"/>
    <w:rsid w:val="4AE81F58"/>
    <w:rsid w:val="6A2E664D"/>
    <w:rsid w:val="6C666A35"/>
    <w:rsid w:val="6E1D781F"/>
    <w:rsid w:val="6ED73A21"/>
    <w:rsid w:val="730F05C0"/>
    <w:rsid w:val="73AB0CD2"/>
    <w:rsid w:val="73B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7">
    <w:name w:val="Table Paragraph"/>
    <w:basedOn w:val="1"/>
    <w:qFormat/>
    <w:uiPriority w:val="1"/>
    <w:pPr>
      <w:spacing w:line="309" w:lineRule="exact"/>
    </w:p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3314</Words>
  <Characters>3551</Characters>
  <Lines>0</Lines>
  <Paragraphs>0</Paragraphs>
  <TotalTime>0</TotalTime>
  <ScaleCrop>false</ScaleCrop>
  <LinksUpToDate>false</LinksUpToDate>
  <CharactersWithSpaces>4090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2024-09-03T01:26:42Z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A71C925B7BDF4579B25AA2BDAB6B1BE1_13</vt:lpwstr>
  </property>
</Properties>
</file>