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广元市中心医院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2023年1月工作人员招聘成绩统计表</w:t>
      </w:r>
    </w:p>
    <w:bookmarkEnd w:id="0"/>
    <w:tbl>
      <w:tblPr>
        <w:tblStyle w:val="2"/>
        <w:tblW w:w="9424" w:type="dxa"/>
        <w:tblInd w:w="-1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418"/>
        <w:gridCol w:w="2268"/>
        <w:gridCol w:w="1842"/>
        <w:gridCol w:w="851"/>
        <w:gridCol w:w="992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应聘岗位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总成绩（笔试按40%、面试按60%）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同岗位排名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是否进入体检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何晓杨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体检中心医师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89.60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何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体检中心医师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69.00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孙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柯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体检中心医师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59.60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温中豪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体检中心医师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何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斌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体检中心医师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陈家月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RICU护理员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76.80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曾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RICU护理员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61.20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万红玉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RICU护理员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杜秋玥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心电图技术员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89.20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杜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勤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心电图技术员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70.00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车婉睿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心电图技术员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66.60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李元杨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心电图技术员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65.80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蒲雨杭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心电图技术员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14.80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面试弃考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杨建珍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82.40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周兰珍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67.80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黄利欢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64.60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周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瑞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高 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奇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吴泉玥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临床技能培训中心管理员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弃考</w:t>
            </w:r>
          </w:p>
        </w:tc>
      </w:tr>
    </w:tbl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057928F2"/>
    <w:rsid w:val="057928F2"/>
    <w:rsid w:val="06117AF3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396</Characters>
  <Lines>0</Lines>
  <Paragraphs>0</Paragraphs>
  <TotalTime>0</TotalTime>
  <ScaleCrop>false</ScaleCrop>
  <LinksUpToDate>false</LinksUpToDate>
  <CharactersWithSpaces>423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2023-01-06T09:05:00Z</dcterms:created>
  <dc:creator>Administrator</dc:creator>
  <cp:lastModifiedBy>Administrator</cp:lastModifiedBy>
  <dcterms:modified xsi:type="dcterms:W3CDTF">2023-01-06T09:06:37Z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5B7A4F1DAE854FAE8ECB5FDDDB3A2746</vt:lpwstr>
  </property>
</Properties>
</file>