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00" w:beforeAutospacing="1" w:after="100" w:afterAutospacing="1" w:line="120" w:lineRule="auto"/>
        <w:jc w:val="left"/>
        <w:rPr>
          <w:rFonts w:hint="eastAsia" w:ascii="仿宋" w:hAnsi="仿宋" w:eastAsia="仿宋" w:cs="宋体"/>
          <w:b/>
          <w:color w:val="455060"/>
          <w:kern w:val="0"/>
          <w:sz w:val="32"/>
          <w:szCs w:val="28"/>
        </w:rPr>
      </w:pPr>
      <w:r>
        <w:rPr>
          <w:rFonts w:hint="eastAsia" w:ascii="仿宋" w:hAnsi="仿宋" w:eastAsia="仿宋" w:cs="宋体"/>
          <w:b/>
          <w:color w:val="455060"/>
          <w:kern w:val="0"/>
          <w:sz w:val="32"/>
          <w:szCs w:val="28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00" w:beforeAutospacing="1" w:after="100" w:afterAutospacing="1" w:line="120" w:lineRule="auto"/>
        <w:jc w:val="center"/>
        <w:rPr>
          <w:rFonts w:hint="eastAsia" w:ascii="黑体" w:hAnsi="黑体" w:eastAsia="黑体" w:cs="黑体"/>
          <w:b w:val="0"/>
          <w:bCs w:val="0"/>
          <w:color w:val="45506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455060"/>
          <w:kern w:val="0"/>
          <w:sz w:val="36"/>
          <w:szCs w:val="36"/>
        </w:rPr>
        <w:t>广元市中心医院202</w:t>
      </w:r>
      <w:r>
        <w:rPr>
          <w:rFonts w:hint="eastAsia" w:ascii="黑体" w:hAnsi="黑体" w:eastAsia="黑体" w:cs="黑体"/>
          <w:b w:val="0"/>
          <w:bCs w:val="0"/>
          <w:color w:val="455060"/>
          <w:kern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455060"/>
          <w:kern w:val="0"/>
          <w:sz w:val="36"/>
          <w:szCs w:val="36"/>
        </w:rPr>
        <w:t>年住院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00" w:beforeAutospacing="1" w:after="100" w:afterAutospacing="1" w:line="120" w:lineRule="auto"/>
        <w:jc w:val="center"/>
        <w:rPr>
          <w:rFonts w:hint="eastAsia" w:ascii="黑体" w:hAnsi="黑体" w:eastAsia="黑体" w:cs="黑体"/>
          <w:b w:val="0"/>
          <w:bCs w:val="0"/>
          <w:color w:val="45506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455060"/>
          <w:kern w:val="0"/>
          <w:sz w:val="36"/>
          <w:szCs w:val="36"/>
        </w:rPr>
        <w:t>医师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455060"/>
          <w:kern w:val="0"/>
          <w:sz w:val="36"/>
          <w:szCs w:val="36"/>
        </w:rPr>
        <w:t>规范化</w:t>
      </w:r>
      <w:r>
        <w:rPr>
          <w:rFonts w:hint="eastAsia" w:ascii="黑体" w:hAnsi="黑体" w:eastAsia="黑体" w:cs="黑体"/>
          <w:b w:val="0"/>
          <w:bCs w:val="0"/>
          <w:color w:val="455060"/>
          <w:kern w:val="0"/>
          <w:sz w:val="36"/>
          <w:szCs w:val="36"/>
          <w:lang w:val="en-US" w:eastAsia="zh-CN"/>
        </w:rPr>
        <w:t>培训</w:t>
      </w:r>
      <w:r>
        <w:rPr>
          <w:rFonts w:hint="eastAsia" w:ascii="黑体" w:hAnsi="黑体" w:eastAsia="黑体" w:cs="黑体"/>
          <w:b w:val="0"/>
          <w:bCs w:val="0"/>
          <w:color w:val="455060"/>
          <w:kern w:val="0"/>
          <w:sz w:val="36"/>
          <w:szCs w:val="36"/>
        </w:rPr>
        <w:t>招生计划</w:t>
      </w:r>
    </w:p>
    <w:tbl>
      <w:tblPr>
        <w:tblStyle w:val="2"/>
        <w:tblpPr w:leftFromText="180" w:rightFromText="180" w:vertAnchor="text" w:horzAnchor="page" w:tblpXSpec="center" w:tblpY="388"/>
        <w:tblOverlap w:val="never"/>
        <w:tblW w:w="65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2225"/>
        <w:gridCol w:w="2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专业基地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预招收住培医师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儿科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全科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外科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妇产科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耳鼻咽喉科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麻醉科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临床病理科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放射科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超声科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放射肿瘤科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助理全科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0" w:beforeAutospacing="1" w:after="100" w:afterAutospacing="1" w:line="120" w:lineRule="auto"/>
        <w:ind w:firstLine="5440" w:firstLineChars="1700"/>
        <w:rPr>
          <w:rFonts w:hint="eastAsia" w:ascii="仿宋_GB2312" w:hAnsi="仿宋_GB2312" w:eastAsia="仿宋_GB2312" w:cs="仿宋_GB2312"/>
          <w:bCs/>
          <w:color w:val="45506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2518D"/>
    <w:rsid w:val="66D2518D"/>
    <w:rsid w:val="6BD9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2021-03-31T04:54:00Z</dcterms:created>
  <dc:creator>Administrator</dc:creator>
  <cp:lastModifiedBy>Administrator</cp:lastModifiedBy>
  <dcterms:modified xsi:type="dcterms:W3CDTF">2021-03-31T05:00:42Z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DEFEE2ECBAA6421396F2DA36FD4151E1</vt:lpwstr>
  </property>
</Properties>
</file>